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61" w:rsidRPr="00614661" w:rsidRDefault="00614661" w:rsidP="0061466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46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СОБРАНИЕ ДЕПУТАТОВ СТАРОБЕЛИЦКОГО СЕЛЬСОВЕТА </w:t>
      </w:r>
    </w:p>
    <w:p w:rsidR="00614661" w:rsidRPr="00614661" w:rsidRDefault="00614661" w:rsidP="0061466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46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КОНЫШЕВСКОГО РАЙОНА  </w:t>
      </w:r>
    </w:p>
    <w:p w:rsidR="00614661" w:rsidRDefault="00614661" w:rsidP="0061466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614661" w:rsidRDefault="00614661" w:rsidP="0061466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РЕШЕНИЕ</w:t>
      </w:r>
    </w:p>
    <w:p w:rsidR="00614661" w:rsidRDefault="00614661" w:rsidP="0061466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14661" w:rsidRDefault="00614661" w:rsidP="0061466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15.11.2024 №106_</w:t>
      </w:r>
    </w:p>
    <w:p w:rsidR="00614661" w:rsidRDefault="00614661" w:rsidP="0061466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тарая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Белица</w:t>
      </w:r>
    </w:p>
    <w:p w:rsidR="00614661" w:rsidRDefault="00614661" w:rsidP="00614661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4661" w:rsidRDefault="00614661" w:rsidP="006146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 публичных слушаний по проекту решения Собрания     депутатов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</w:p>
    <w:p w:rsidR="00614661" w:rsidRDefault="00614661" w:rsidP="006146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бюджете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Курской области на 2025год и на  плановый период  2026 и 2027годов»</w:t>
      </w:r>
    </w:p>
    <w:p w:rsidR="00614661" w:rsidRDefault="00614661" w:rsidP="006146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661" w:rsidRDefault="00614661" w:rsidP="006146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сельсовета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4661" w:rsidRDefault="00614661" w:rsidP="006146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«О бюджете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на 2025год и на  плановый период  2026 и 2027годов».</w:t>
      </w:r>
    </w:p>
    <w:p w:rsidR="00614661" w:rsidRDefault="00614661" w:rsidP="006146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Обнародовать Временный порядок проведения публичных слушаний по проекту решения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«О бюджете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на 2025год и на  плановый период  2026 и 2027годов»</w:t>
      </w:r>
    </w:p>
    <w:p w:rsidR="00614661" w:rsidRDefault="00614661" w:rsidP="006146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3 информационных стендах, расположенных:</w:t>
      </w:r>
    </w:p>
    <w:p w:rsidR="00614661" w:rsidRDefault="00614661" w:rsidP="006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1-й – в здании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тарая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Белица;</w:t>
      </w:r>
    </w:p>
    <w:p w:rsidR="00614661" w:rsidRDefault="00614661" w:rsidP="006146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2-й – в магазине ПО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Старая Белица;</w:t>
      </w:r>
    </w:p>
    <w:p w:rsidR="00614661" w:rsidRDefault="00614661" w:rsidP="006146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3-й – в магазине  ПО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рбузово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4661" w:rsidRDefault="00614661" w:rsidP="006146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661" w:rsidRDefault="00614661" w:rsidP="006146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Провести публичные слушания по проекту решения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«О бюджете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на 2025год и на  плановый период  2026 и 2027годов»</w:t>
      </w:r>
    </w:p>
    <w:p w:rsidR="00614661" w:rsidRDefault="00614661" w:rsidP="006146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05 декабря 2024 года в 11-00 часов по адресу: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тарая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Белица, здание  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СДК»</w:t>
      </w:r>
    </w:p>
    <w:p w:rsidR="00614661" w:rsidRDefault="00614661" w:rsidP="006146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обнародовать на указанных в п.2 информационных стендах.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14661" w:rsidRDefault="00614661" w:rsidP="006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661" w:rsidRDefault="00614661" w:rsidP="006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</w:t>
      </w:r>
    </w:p>
    <w:p w:rsidR="00614661" w:rsidRDefault="00614661" w:rsidP="006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614661" w:rsidRDefault="00614661" w:rsidP="006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Н.А.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Лунёва</w:t>
      </w:r>
      <w:proofErr w:type="spellEnd"/>
    </w:p>
    <w:p w:rsidR="00614661" w:rsidRDefault="00614661" w:rsidP="006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661" w:rsidRDefault="00614661" w:rsidP="006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</w:t>
      </w:r>
    </w:p>
    <w:p w:rsidR="00614661" w:rsidRDefault="00614661" w:rsidP="006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В.М. Высоцкий</w:t>
      </w:r>
    </w:p>
    <w:p w:rsidR="00614661" w:rsidRPr="00614661" w:rsidRDefault="00614661" w:rsidP="006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661" w:rsidRPr="00614661" w:rsidRDefault="00614661" w:rsidP="006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661" w:rsidRPr="00614661" w:rsidRDefault="00614661" w:rsidP="006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:rsidR="00614661" w:rsidRPr="00614661" w:rsidRDefault="00614661" w:rsidP="0061466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Утвержден</w:t>
      </w:r>
    </w:p>
    <w:p w:rsidR="00614661" w:rsidRPr="00614661" w:rsidRDefault="00614661" w:rsidP="00614661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решением Собрания депутатов</w:t>
      </w:r>
    </w:p>
    <w:p w:rsidR="00614661" w:rsidRPr="00614661" w:rsidRDefault="00614661" w:rsidP="00614661">
      <w:pPr>
        <w:tabs>
          <w:tab w:val="left" w:pos="5355"/>
        </w:tabs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614661" w:rsidRPr="00614661" w:rsidRDefault="00614661" w:rsidP="00614661">
      <w:pPr>
        <w:tabs>
          <w:tab w:val="left" w:pos="5355"/>
        </w:tabs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614661" w:rsidRPr="00614661" w:rsidRDefault="00614661" w:rsidP="00614661">
      <w:pPr>
        <w:tabs>
          <w:tab w:val="left" w:pos="5355"/>
        </w:tabs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15.11.2024г.№106</w:t>
      </w:r>
    </w:p>
    <w:p w:rsidR="00614661" w:rsidRPr="00614661" w:rsidRDefault="00614661" w:rsidP="0061466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14661" w:rsidRPr="00614661" w:rsidRDefault="00614661" w:rsidP="0061466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14661" w:rsidRPr="00614661" w:rsidRDefault="00614661" w:rsidP="0061466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4661">
        <w:rPr>
          <w:rFonts w:ascii="Times New Roman" w:eastAsia="Times New Roman" w:hAnsi="Times New Roman"/>
          <w:bCs/>
          <w:sz w:val="28"/>
          <w:szCs w:val="28"/>
          <w:lang w:eastAsia="ru-RU"/>
        </w:rPr>
        <w:t>ВРЕМЕННЫЙ ПОРЯДОК</w:t>
      </w:r>
    </w:p>
    <w:p w:rsidR="00614661" w:rsidRPr="00614661" w:rsidRDefault="00614661" w:rsidP="0061466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публичных слушаний по проекту решения Собрания депутатов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«О бюджете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на 2025 года и на плановый период 2026 и 2027годов  »</w:t>
      </w:r>
    </w:p>
    <w:p w:rsidR="00614661" w:rsidRPr="00614661" w:rsidRDefault="00614661" w:rsidP="00614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661" w:rsidRPr="00614661" w:rsidRDefault="00614661" w:rsidP="0061466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661" w:rsidRPr="00614661" w:rsidRDefault="00614661" w:rsidP="006146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«О бюджете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на 2025 года и на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лановый период 2026 и 2027годов</w:t>
      </w:r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14661" w:rsidRPr="00614661" w:rsidRDefault="00614661" w:rsidP="0061466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661" w:rsidRPr="00614661" w:rsidRDefault="00614661" w:rsidP="006146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     2.  Публичные слушания по проекту решения Собрания депутатов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«О бюджете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на 2025 года и на плановый пер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иод 2026 и 2027годов </w:t>
      </w:r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» являются одним из способов непосредственного участия граждан в осуществлении местного самоуправления.</w:t>
      </w:r>
    </w:p>
    <w:p w:rsidR="00614661" w:rsidRPr="00614661" w:rsidRDefault="00614661" w:rsidP="006146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Обсуждение проекта решения Собрания депутатов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«О бюджет</w:t>
      </w:r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на 2025 года и на пл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ановый период 2026 и 2027годов</w:t>
      </w:r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«О бюджете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</w:t>
      </w:r>
      <w:proofErr w:type="gram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на 2025 года и на пл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ановый период 2026 и 2027годов </w:t>
      </w:r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14661" w:rsidRPr="00614661" w:rsidRDefault="00614661" w:rsidP="006146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4661">
        <w:rPr>
          <w:rFonts w:ascii="Times New Roman" w:eastAsia="Times New Roman" w:hAnsi="Times New Roman"/>
          <w:sz w:val="28"/>
          <w:szCs w:val="28"/>
          <w:lang w:eastAsia="ar-SA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ar-SA"/>
        </w:rPr>
        <w:t>Старобелицкого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сельсовета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ar-SA"/>
        </w:rPr>
        <w:t>Конышевского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района. Дан</w:t>
      </w:r>
      <w:r w:rsidRPr="00614661">
        <w:rPr>
          <w:rFonts w:ascii="Times New Roman" w:eastAsia="Times New Roman" w:hAnsi="Times New Roman"/>
          <w:sz w:val="28"/>
          <w:szCs w:val="28"/>
          <w:lang w:eastAsia="ar-SA"/>
        </w:rPr>
        <w:softHyphen/>
        <w:t>ное решение подлежит обнародованию на информационных стендах, рас</w:t>
      </w:r>
      <w:r w:rsidRPr="00614661">
        <w:rPr>
          <w:rFonts w:ascii="Times New Roman" w:eastAsia="Times New Roman" w:hAnsi="Times New Roman"/>
          <w:sz w:val="28"/>
          <w:szCs w:val="28"/>
          <w:lang w:eastAsia="ar-SA"/>
        </w:rPr>
        <w:softHyphen/>
        <w:t>положенных:</w:t>
      </w:r>
    </w:p>
    <w:p w:rsidR="00614661" w:rsidRPr="00614661" w:rsidRDefault="00614661" w:rsidP="006146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4661">
        <w:rPr>
          <w:rFonts w:ascii="Times New Roman" w:eastAsia="Times New Roman" w:hAnsi="Times New Roman"/>
          <w:sz w:val="28"/>
          <w:szCs w:val="28"/>
          <w:lang w:eastAsia="ar-SA"/>
        </w:rPr>
        <w:t xml:space="preserve">1-й – в здании администрации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ar-SA"/>
        </w:rPr>
        <w:t>Старобелицкого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сельсовета, </w:t>
      </w:r>
    </w:p>
    <w:p w:rsidR="00614661" w:rsidRPr="00614661" w:rsidRDefault="00614661" w:rsidP="006146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с</w:t>
      </w:r>
      <w:proofErr w:type="gramStart"/>
      <w:r w:rsidRPr="00614661">
        <w:rPr>
          <w:rFonts w:ascii="Times New Roman" w:eastAsia="Times New Roman" w:hAnsi="Times New Roman"/>
          <w:sz w:val="28"/>
          <w:szCs w:val="28"/>
          <w:lang w:eastAsia="ar-SA"/>
        </w:rPr>
        <w:t>.С</w:t>
      </w:r>
      <w:proofErr w:type="gramEnd"/>
      <w:r w:rsidRPr="00614661">
        <w:rPr>
          <w:rFonts w:ascii="Times New Roman" w:eastAsia="Times New Roman" w:hAnsi="Times New Roman"/>
          <w:sz w:val="28"/>
          <w:szCs w:val="28"/>
          <w:lang w:eastAsia="ar-SA"/>
        </w:rPr>
        <w:t>тарая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ar-SA"/>
        </w:rPr>
        <w:t xml:space="preserve"> Белица;</w:t>
      </w:r>
    </w:p>
    <w:p w:rsidR="00614661" w:rsidRPr="00614661" w:rsidRDefault="00614661" w:rsidP="006146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4661">
        <w:rPr>
          <w:rFonts w:ascii="Times New Roman" w:eastAsia="Times New Roman" w:hAnsi="Times New Roman"/>
          <w:sz w:val="28"/>
          <w:szCs w:val="28"/>
          <w:lang w:eastAsia="ar-SA"/>
        </w:rPr>
        <w:t>2-й –  в магазине ПО «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ar-SA"/>
        </w:rPr>
        <w:t>Конышевское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ar-SA"/>
        </w:rPr>
        <w:t xml:space="preserve">»,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Start"/>
      <w:r w:rsidRPr="00614661">
        <w:rPr>
          <w:rFonts w:ascii="Times New Roman" w:eastAsia="Times New Roman" w:hAnsi="Times New Roman"/>
          <w:sz w:val="28"/>
          <w:szCs w:val="28"/>
          <w:lang w:eastAsia="ar-SA"/>
        </w:rPr>
        <w:t>.С</w:t>
      </w:r>
      <w:proofErr w:type="gramEnd"/>
      <w:r w:rsidRPr="00614661">
        <w:rPr>
          <w:rFonts w:ascii="Times New Roman" w:eastAsia="Times New Roman" w:hAnsi="Times New Roman"/>
          <w:sz w:val="28"/>
          <w:szCs w:val="28"/>
          <w:lang w:eastAsia="ar-SA"/>
        </w:rPr>
        <w:t>тарая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ar-SA"/>
        </w:rPr>
        <w:t xml:space="preserve"> Белица;</w:t>
      </w:r>
    </w:p>
    <w:p w:rsidR="00614661" w:rsidRPr="00614661" w:rsidRDefault="00614661" w:rsidP="006146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4661">
        <w:rPr>
          <w:rFonts w:ascii="Times New Roman" w:eastAsia="Times New Roman" w:hAnsi="Times New Roman"/>
          <w:sz w:val="28"/>
          <w:szCs w:val="28"/>
          <w:lang w:eastAsia="ar-SA"/>
        </w:rPr>
        <w:t>3-й –  в магазине ПО «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ar-SA"/>
        </w:rPr>
        <w:t>Конышевское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ar-SA"/>
        </w:rPr>
        <w:t xml:space="preserve">», 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ar-SA"/>
        </w:rPr>
        <w:t>ст</w:t>
      </w:r>
      <w:proofErr w:type="gramStart"/>
      <w:r w:rsidRPr="00614661">
        <w:rPr>
          <w:rFonts w:ascii="Times New Roman" w:eastAsia="Times New Roman" w:hAnsi="Times New Roman"/>
          <w:sz w:val="28"/>
          <w:szCs w:val="28"/>
          <w:lang w:eastAsia="ar-SA"/>
        </w:rPr>
        <w:t>.А</w:t>
      </w:r>
      <w:proofErr w:type="gramEnd"/>
      <w:r w:rsidRPr="00614661">
        <w:rPr>
          <w:rFonts w:ascii="Times New Roman" w:eastAsia="Times New Roman" w:hAnsi="Times New Roman"/>
          <w:sz w:val="28"/>
          <w:szCs w:val="28"/>
          <w:lang w:eastAsia="ar-SA"/>
        </w:rPr>
        <w:t>рбузово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614661" w:rsidRPr="00614661" w:rsidRDefault="00614661" w:rsidP="0061466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4661">
        <w:rPr>
          <w:rFonts w:ascii="Times New Roman" w:eastAsia="Times New Roman" w:hAnsi="Times New Roman"/>
          <w:sz w:val="28"/>
          <w:szCs w:val="28"/>
          <w:lang w:eastAsia="ar-SA"/>
        </w:rPr>
        <w:t>не позднее, чем за 7 дней до дня публичных слушаний.</w:t>
      </w:r>
    </w:p>
    <w:p w:rsidR="00614661" w:rsidRPr="00614661" w:rsidRDefault="00614661" w:rsidP="0061466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района.</w:t>
      </w:r>
    </w:p>
    <w:p w:rsidR="00614661" w:rsidRPr="00614661" w:rsidRDefault="00614661" w:rsidP="006146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Председательствующим на публичных слушаниях является Председатель Собрания депутатов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</w:t>
      </w:r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она, либо председатель комиссии по обсуждению проекта решения Собрания депутатов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«О бюджете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на 2025года и на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лановый период 2026 и 2027годов</w:t>
      </w:r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», приему и учету предложений по нему (далее - комиссия).</w:t>
      </w:r>
      <w:proofErr w:type="gramEnd"/>
    </w:p>
    <w:p w:rsidR="00614661" w:rsidRPr="00614661" w:rsidRDefault="00614661" w:rsidP="0061466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614661" w:rsidRPr="00614661" w:rsidRDefault="00614661" w:rsidP="0061466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Затем слово предоставляется членам комиссии, по</w:t>
      </w:r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614661" w:rsidRPr="00614661" w:rsidRDefault="00614661" w:rsidP="006146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66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7. По результатам публичных слушаний принимаются рекомендации по проекту решения Собрания депутатов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ar-SA"/>
        </w:rPr>
        <w:t>Старобелицкого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ar-SA"/>
        </w:rPr>
        <w:t>Конышевского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</w:t>
      </w:r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«О бюджете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на 2025 года и на пл</w:t>
      </w:r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ановый период 2026 и 2027годов</w:t>
      </w:r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14661">
        <w:rPr>
          <w:rFonts w:ascii="Times New Roman" w:eastAsia="Times New Roman" w:hAnsi="Times New Roman"/>
          <w:sz w:val="28"/>
          <w:szCs w:val="28"/>
          <w:lang w:eastAsia="ar-SA"/>
        </w:rPr>
        <w:t>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614661" w:rsidRPr="00614661" w:rsidRDefault="00614661" w:rsidP="0061466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8.  Протокол публичных слушаний вместе с принятыми на них рекомендациями направляется Собранию депутатов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Курской области и обнародуется на информационных стендах, ука</w:t>
      </w:r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softHyphen/>
        <w:t>занных в п. 3.</w:t>
      </w:r>
    </w:p>
    <w:p w:rsidR="00614661" w:rsidRPr="00614661" w:rsidRDefault="00614661" w:rsidP="0061466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</w:t>
      </w:r>
      <w:proofErr w:type="spellStart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614661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Курской области.</w:t>
      </w:r>
    </w:p>
    <w:p w:rsidR="00614661" w:rsidRDefault="00614661" w:rsidP="00614661"/>
    <w:p w:rsidR="00614661" w:rsidRDefault="00614661" w:rsidP="00614661">
      <w:pPr>
        <w:keepNext/>
        <w:tabs>
          <w:tab w:val="left" w:pos="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14661" w:rsidRDefault="00614661" w:rsidP="0061466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661" w:rsidRDefault="00614661" w:rsidP="0061466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661" w:rsidRDefault="00614661" w:rsidP="0061466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661" w:rsidRDefault="00614661" w:rsidP="0061466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661" w:rsidRDefault="00614661" w:rsidP="0061466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661" w:rsidRPr="00955FC9" w:rsidRDefault="00614661" w:rsidP="0061466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614661" w:rsidRPr="00955FC9" w:rsidRDefault="00614661" w:rsidP="00614661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решением Собрания депутатов</w:t>
      </w:r>
    </w:p>
    <w:p w:rsidR="00614661" w:rsidRPr="00955FC9" w:rsidRDefault="00614661" w:rsidP="00614661">
      <w:pPr>
        <w:tabs>
          <w:tab w:val="left" w:pos="5355"/>
        </w:tabs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614661" w:rsidRPr="00955FC9" w:rsidRDefault="00614661" w:rsidP="00614661">
      <w:pPr>
        <w:tabs>
          <w:tab w:val="left" w:pos="5355"/>
        </w:tabs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15.11.202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106</w:t>
      </w:r>
    </w:p>
    <w:p w:rsidR="00614661" w:rsidRDefault="00614661" w:rsidP="0061466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14661" w:rsidRDefault="00614661" w:rsidP="0061466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14661" w:rsidRDefault="00614661" w:rsidP="0061466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14661" w:rsidRDefault="00614661" w:rsidP="0061466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СОСТАВ КОМИССИИ</w:t>
      </w:r>
    </w:p>
    <w:p w:rsidR="00614661" w:rsidRDefault="00614661" w:rsidP="00614661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BD">
        <w:rPr>
          <w:rFonts w:ascii="Times New Roman" w:eastAsia="Times New Roman" w:hAnsi="Times New Roman"/>
          <w:bCs/>
          <w:sz w:val="28"/>
          <w:szCs w:val="28"/>
          <w:lang w:eastAsia="ar-SA"/>
        </w:rPr>
        <w:t>по обсуждению проекта  решения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Старобелицко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района  Курской  области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од 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годов»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4661" w:rsidRDefault="00614661" w:rsidP="0061466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661" w:rsidRDefault="00614661" w:rsidP="0061466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661" w:rsidRDefault="00614661" w:rsidP="0061466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B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1574BD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Сизова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 А., начальник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отдела-главный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бухгалтер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614661" w:rsidRDefault="00614661" w:rsidP="0061466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661" w:rsidRDefault="00614661" w:rsidP="0061466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614661" w:rsidRDefault="00614661" w:rsidP="0061466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2.Хабарова  М.Г.-заместитель Главы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сельсовета;</w:t>
      </w:r>
    </w:p>
    <w:p w:rsidR="00614661" w:rsidRDefault="00614661" w:rsidP="0061466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3.Кулабухов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А.И.-депутат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сельсовета;</w:t>
      </w:r>
    </w:p>
    <w:p w:rsidR="00614661" w:rsidRDefault="00614661" w:rsidP="0061466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4.Жаткина Л.А.</w:t>
      </w:r>
      <w:r w:rsidRPr="00157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-депутат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сельсовета;</w:t>
      </w:r>
    </w:p>
    <w:p w:rsidR="00614661" w:rsidRDefault="00614661" w:rsidP="0061466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5.Лысенок В.В.</w:t>
      </w:r>
      <w:r w:rsidRPr="00157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-депутат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614661" w:rsidRDefault="00614661" w:rsidP="0061466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661" w:rsidRDefault="00614661" w:rsidP="0061466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661" w:rsidRDefault="00614661" w:rsidP="0061466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661" w:rsidRDefault="00614661" w:rsidP="0061466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661" w:rsidRDefault="00614661" w:rsidP="0061466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661" w:rsidRDefault="00614661" w:rsidP="0061466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14661" w:rsidRDefault="00614661" w:rsidP="0061466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14661" w:rsidRDefault="00614661" w:rsidP="0061466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14661" w:rsidRDefault="00614661" w:rsidP="0061466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14661" w:rsidRDefault="00614661" w:rsidP="0061466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14661" w:rsidRDefault="00614661" w:rsidP="0061466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14661" w:rsidRDefault="00614661" w:rsidP="0061466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14661" w:rsidRDefault="00614661" w:rsidP="0061466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14661" w:rsidRDefault="00614661" w:rsidP="0061466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14661" w:rsidRDefault="00614661" w:rsidP="0061466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14661" w:rsidRDefault="00614661" w:rsidP="0061466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14661" w:rsidRDefault="00614661" w:rsidP="0061466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14661" w:rsidRDefault="00614661" w:rsidP="0061466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14661" w:rsidRDefault="00614661" w:rsidP="0061466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14661" w:rsidRDefault="00614661" w:rsidP="00614661"/>
    <w:p w:rsidR="00614661" w:rsidRDefault="00614661" w:rsidP="00614661"/>
    <w:p w:rsidR="00614661" w:rsidRDefault="00614661" w:rsidP="00614661">
      <w:pPr>
        <w:keepNext/>
        <w:tabs>
          <w:tab w:val="left" w:pos="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14661" w:rsidRDefault="00614661" w:rsidP="00614661">
      <w:pPr>
        <w:keepNext/>
        <w:tabs>
          <w:tab w:val="left" w:pos="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14661" w:rsidRDefault="00614661" w:rsidP="00614661">
      <w:pPr>
        <w:keepNext/>
        <w:tabs>
          <w:tab w:val="left" w:pos="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14661" w:rsidRDefault="00614661" w:rsidP="00614661">
      <w:pPr>
        <w:keepNext/>
        <w:tabs>
          <w:tab w:val="left" w:pos="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14661" w:rsidRDefault="00614661" w:rsidP="00614661">
      <w:pPr>
        <w:keepNext/>
        <w:tabs>
          <w:tab w:val="left" w:pos="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14661" w:rsidRDefault="00614661" w:rsidP="00614661">
      <w:pPr>
        <w:keepNext/>
        <w:tabs>
          <w:tab w:val="left" w:pos="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14661" w:rsidRDefault="00614661" w:rsidP="00614661">
      <w:pPr>
        <w:keepNext/>
        <w:tabs>
          <w:tab w:val="left" w:pos="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14661" w:rsidRDefault="00614661" w:rsidP="00614661">
      <w:pPr>
        <w:keepNext/>
        <w:tabs>
          <w:tab w:val="left" w:pos="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14661" w:rsidRDefault="00614661" w:rsidP="00614661">
      <w:pPr>
        <w:keepNext/>
        <w:tabs>
          <w:tab w:val="left" w:pos="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14661" w:rsidRDefault="00614661" w:rsidP="00614661">
      <w:pPr>
        <w:keepNext/>
        <w:tabs>
          <w:tab w:val="left" w:pos="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14661" w:rsidRDefault="00614661" w:rsidP="00614661">
      <w:pPr>
        <w:keepNext/>
        <w:tabs>
          <w:tab w:val="left" w:pos="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14661" w:rsidRDefault="00614661" w:rsidP="00614661">
      <w:pPr>
        <w:keepNext/>
        <w:tabs>
          <w:tab w:val="left" w:pos="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14661" w:rsidRDefault="00614661" w:rsidP="00614661">
      <w:pPr>
        <w:keepNext/>
        <w:tabs>
          <w:tab w:val="left" w:pos="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14661" w:rsidRDefault="00614661" w:rsidP="00614661">
      <w:pPr>
        <w:keepNext/>
        <w:tabs>
          <w:tab w:val="left" w:pos="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14661" w:rsidRDefault="00614661" w:rsidP="00614661">
      <w:pPr>
        <w:keepNext/>
        <w:tabs>
          <w:tab w:val="left" w:pos="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14661" w:rsidRDefault="00614661" w:rsidP="00614661">
      <w:pPr>
        <w:keepNext/>
        <w:tabs>
          <w:tab w:val="left" w:pos="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14661" w:rsidRDefault="00614661" w:rsidP="00614661">
      <w:pPr>
        <w:keepNext/>
        <w:tabs>
          <w:tab w:val="left" w:pos="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14661" w:rsidRDefault="00614661" w:rsidP="00614661">
      <w:pPr>
        <w:keepNext/>
        <w:tabs>
          <w:tab w:val="left" w:pos="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14661" w:rsidRDefault="00614661" w:rsidP="00614661">
      <w:pPr>
        <w:keepNext/>
        <w:tabs>
          <w:tab w:val="left" w:pos="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14661" w:rsidRDefault="00614661" w:rsidP="00614661">
      <w:pPr>
        <w:keepNext/>
        <w:tabs>
          <w:tab w:val="left" w:pos="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14661" w:rsidRDefault="00614661" w:rsidP="00614661">
      <w:pPr>
        <w:keepNext/>
        <w:tabs>
          <w:tab w:val="left" w:pos="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14661" w:rsidRDefault="00614661" w:rsidP="00614661">
      <w:pPr>
        <w:keepNext/>
        <w:tabs>
          <w:tab w:val="left" w:pos="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14661" w:rsidRDefault="00614661" w:rsidP="00614661">
      <w:pPr>
        <w:keepNext/>
        <w:tabs>
          <w:tab w:val="left" w:pos="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14661" w:rsidRDefault="00614661" w:rsidP="0061466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614661" w:rsidRDefault="00614661" w:rsidP="00614661"/>
    <w:p w:rsidR="009B358B" w:rsidRDefault="009B358B"/>
    <w:sectPr w:rsidR="009B358B" w:rsidSect="006146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C4"/>
    <w:rsid w:val="00614661"/>
    <w:rsid w:val="008F7AC4"/>
    <w:rsid w:val="009B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2024-11-15T08:31:00Z</cp:lastPrinted>
  <dcterms:created xsi:type="dcterms:W3CDTF">2024-11-15T08:22:00Z</dcterms:created>
  <dcterms:modified xsi:type="dcterms:W3CDTF">2024-11-15T08:32:00Z</dcterms:modified>
</cp:coreProperties>
</file>