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D2" w:rsidRPr="00FA5CD2" w:rsidRDefault="00FA5CD2" w:rsidP="00FA5C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FA5CD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СОБРАНИЕ ДЕПУТАТОВ </w:t>
      </w:r>
    </w:p>
    <w:p w:rsidR="00FA5CD2" w:rsidRPr="00FA5CD2" w:rsidRDefault="00FA5CD2" w:rsidP="00FA5C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FA5CD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СТАРОБЕЛИЦКОГО СЕЛЬСОВЕТА</w:t>
      </w:r>
    </w:p>
    <w:p w:rsidR="00FA5CD2" w:rsidRPr="00FA5CD2" w:rsidRDefault="00FA5CD2" w:rsidP="00FA5C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FA5CD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КОНЫШЕВСКОГО  РАЙОНА КУРСКОЙ ОБЛАСТИ</w:t>
      </w:r>
    </w:p>
    <w:p w:rsidR="00FA5CD2" w:rsidRPr="00FA5CD2" w:rsidRDefault="00FA5CD2" w:rsidP="00FA5C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5CD2" w:rsidRPr="00FA5CD2" w:rsidRDefault="00FA5CD2" w:rsidP="00FA5C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FA5CD2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РЕШЕНИЕ</w:t>
      </w:r>
    </w:p>
    <w:p w:rsidR="00FA5CD2" w:rsidRPr="00FA5CD2" w:rsidRDefault="00FA5CD2" w:rsidP="00FA5C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A5CD2" w:rsidRPr="00FA5CD2" w:rsidRDefault="00FA5CD2" w:rsidP="00FA5C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от  30.01.2023   №  51    </w:t>
      </w:r>
    </w:p>
    <w:p w:rsidR="00FA5CD2" w:rsidRPr="00FA5CD2" w:rsidRDefault="00FA5CD2" w:rsidP="00FA5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тарая</w:t>
      </w:r>
      <w:proofErr w:type="spellEnd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Белица</w:t>
      </w:r>
    </w:p>
    <w:p w:rsidR="00FA5CD2" w:rsidRPr="00FA5CD2" w:rsidRDefault="00FA5CD2" w:rsidP="00FA5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внесении изменений и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дополненийв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 Собрания депутатов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FA5CD2" w:rsidRPr="00FA5CD2" w:rsidRDefault="00FA5CD2" w:rsidP="00FA5C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15.12.2022 г. № 47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бюджете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FA5CD2" w:rsidRPr="00FA5CD2" w:rsidRDefault="00FA5CD2" w:rsidP="00FA5CD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год и на плановый период 2024 и 2025 годов»</w:t>
      </w:r>
    </w:p>
    <w:p w:rsidR="00FA5CD2" w:rsidRPr="00FA5CD2" w:rsidRDefault="00FA5CD2" w:rsidP="00FA5CD2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D2" w:rsidRPr="00FA5CD2" w:rsidRDefault="00FA5CD2" w:rsidP="00FA5CD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FA5CD2" w:rsidRPr="00FA5CD2" w:rsidRDefault="00FA5CD2" w:rsidP="00FA5C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Pr="00FA5CD2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от 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15.12.2022 г. № 47</w:t>
      </w:r>
      <w:r w:rsidRPr="00FA5CD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«О бюджете </w:t>
      </w:r>
      <w:proofErr w:type="spellStart"/>
      <w:r w:rsidRPr="00FA5CD2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на 2023 год и на плановый период 2024 и 2025 годов»  изложить в новой редакции:</w:t>
      </w:r>
    </w:p>
    <w:p w:rsidR="00FA5CD2" w:rsidRPr="00FA5CD2" w:rsidRDefault="00FA5CD2" w:rsidP="00FA5C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1.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 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Основные характеристики  бюджета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FA5CD2" w:rsidRPr="00FA5CD2" w:rsidRDefault="00FA5CD2" w:rsidP="00FA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D2" w:rsidRPr="00FA5CD2" w:rsidRDefault="00FA5CD2" w:rsidP="00FA5C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1. Утвердить основные характеристики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бюджета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3 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год: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прогнозируемый общий объем доходов  бюджета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FA5CD2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в</w:t>
      </w:r>
      <w:r w:rsidRPr="00FA5CD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r w:rsidRPr="00FA5CD2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сумме</w:t>
      </w:r>
      <w:r w:rsidRPr="00FA5CD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2743501 </w:t>
      </w:r>
      <w:r w:rsidRPr="00FA5CD2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рубль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общий объем расходов  бюджета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FA5CD2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в сумме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2773345,46 </w:t>
      </w:r>
      <w:r w:rsidRPr="00FA5CD2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рубл</w:t>
      </w:r>
      <w:r w:rsidRPr="00FA5CD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ей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A5CD2">
        <w:rPr>
          <w:rFonts w:ascii="Times New Roman" w:hAnsi="Times New Roman"/>
          <w:bCs/>
          <w:sz w:val="28"/>
          <w:szCs w:val="28"/>
        </w:rPr>
        <w:t>дефицит бюджета в сумме 29844,46 рубля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2. Утвердить основные характеристики  бюджета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на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4 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 202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годы: 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прогнозируемый общий объем доходов  бюджета на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4 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год в сумме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2310710 рублей, на 2025 год – в сумме 2301204 рубля;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общий объем расходов  бюджета на 202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в сумме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2310710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рублей, в том числе условно утвержденные расходы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 сумме 54835 рублей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, на 202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– </w:t>
      </w:r>
      <w:r w:rsidRPr="00FA5CD2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в сумме </w:t>
      </w:r>
      <w:r w:rsidRPr="00FA5CD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2301204</w:t>
      </w:r>
      <w:r w:rsidRPr="00FA5CD2">
        <w:rPr>
          <w:rFonts w:ascii="Courier New" w:eastAsia="Times New Roman" w:hAnsi="Courier New" w:cs="Times New Roman"/>
          <w:sz w:val="20"/>
          <w:szCs w:val="20"/>
          <w:lang w:eastAsia="x-none"/>
        </w:rPr>
        <w:t xml:space="preserve">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рублей, в том числе условно утвержденные расходы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сумме 108983 рубля;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дефицит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(профицит)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бюджета на 202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сумме    0 рублей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дефицит (профицит)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бюджета на 202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 сумме  0 рублей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x-none" w:eastAsia="x-none"/>
        </w:rPr>
      </w:pP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2.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Источники финансирования дефицита бюджета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A5CD2" w:rsidRPr="00FA5CD2" w:rsidRDefault="00FA5CD2" w:rsidP="00FA5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бюджета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CD2" w:rsidRPr="00FA5CD2" w:rsidRDefault="00FA5CD2" w:rsidP="00FA5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согласно приложению № 1 к настоящему Решению;</w:t>
      </w:r>
    </w:p>
    <w:p w:rsidR="00FA5CD2" w:rsidRPr="00FA5CD2" w:rsidRDefault="00FA5CD2" w:rsidP="00FA5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и 2025 годов согласно приложению № 2 к настоящему Решению.</w:t>
      </w:r>
    </w:p>
    <w:p w:rsidR="00FA5CD2" w:rsidRPr="00FA5CD2" w:rsidRDefault="00FA5CD2" w:rsidP="00FA5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 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Прогнозируемое поступление доходов  бюджета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202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году и в плановом периоде 202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4 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и 202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Утвердить прогнозируемое поступление доходов в бюджет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: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202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году согласно приложению №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3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 настоящему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Решению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плановый период 202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A5C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202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FA5C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годов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согласно приложению №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4 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настоящему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Решению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 Бюджетные ассигнования бюджета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на 202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год и на плановый период 202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и 202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 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FA5CD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FA5CD2">
        <w:rPr>
          <w:rFonts w:ascii="Times New Roman" w:eastAsia="Times New Roman" w:hAnsi="Times New Roman" w:cs="Arial"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согласно приложению № 5 к настоящему Решению;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и 2025 годов согласно приложению № 6 к настоящему Решению.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ведомственную структуру расходов бюджета</w:t>
      </w:r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согласно приложению № 7 к настоящему Решению;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и 2025 годов согласно приложению № 8 к настоящему Решению.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Утвердить распределение бюджетных ассигнований по целевым статьям (муниципальным программам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согласно приложению № 9 к настоящему Решению;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и 2025 годов согласно приложению № 10 к настоящему Решению.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A5CD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>Статья 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Особенности исполнения бюджета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3 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году</w:t>
      </w:r>
    </w:p>
    <w:p w:rsidR="00FA5CD2" w:rsidRPr="00FA5CD2" w:rsidRDefault="00FA5CD2" w:rsidP="00FA5CD2">
      <w:pPr>
        <w:widowControl w:val="0"/>
        <w:tabs>
          <w:tab w:val="left" w:pos="28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 бюджета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2023 года на счете бюджета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образовавшиеся в связи с неполным использованием получателями средств  бюджета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2023 году на те же цели в качестве дополнительного источника.</w:t>
      </w:r>
      <w:proofErr w:type="gramEnd"/>
    </w:p>
    <w:p w:rsidR="00FA5CD2" w:rsidRPr="00FA5CD2" w:rsidRDefault="00FA5CD2" w:rsidP="00FA5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bookmarkStart w:id="0" w:name="Par112"/>
      <w:bookmarkEnd w:id="0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2. </w:t>
      </w:r>
      <w:proofErr w:type="gram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Установить, что в соответствии с </w:t>
      </w:r>
      <w:hyperlink r:id="rId6" w:history="1">
        <w:r w:rsidRPr="00FA5CD2">
          <w:rPr>
            <w:rFonts w:ascii="Times New Roman" w:eastAsia="Times New Roman" w:hAnsi="Times New Roman" w:cs="Times New Roman"/>
            <w:bCs/>
            <w:sz w:val="28"/>
            <w:szCs w:val="28"/>
            <w:lang w:eastAsia="x-none"/>
          </w:rPr>
          <w:t>пунктом 3 статьи 217</w:t>
        </w:r>
      </w:hyperlink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Бюджетного кодекса Российской Федерации в 2023 году в сводную бюджетную роспись вносятся изменения без внесения изменений в    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 </w:t>
      </w:r>
      <w:r w:rsidRPr="00FA5CD2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 xml:space="preserve">на реализацию решений Администрации </w:t>
      </w:r>
      <w:proofErr w:type="spellStart"/>
      <w:r w:rsidRPr="00FA5CD2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>Старобелицкого</w:t>
      </w:r>
      <w:proofErr w:type="spellEnd"/>
      <w:r w:rsidRPr="00FA5CD2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 xml:space="preserve"> сельсовета </w:t>
      </w:r>
      <w:proofErr w:type="spellStart"/>
      <w:r w:rsidRPr="00FA5CD2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>Конышевского</w:t>
      </w:r>
      <w:proofErr w:type="spellEnd"/>
      <w:r w:rsidRPr="00FA5CD2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 xml:space="preserve"> района Курской области, направленных на</w:t>
      </w:r>
      <w:proofErr w:type="gramEnd"/>
      <w:r w:rsidRPr="00FA5CD2">
        <w:rPr>
          <w:rFonts w:ascii="Times New Roman" w:eastAsia="Lucida Sans Unicode" w:hAnsi="Times New Roman" w:cs="Times New Roman"/>
          <w:color w:val="2C2D2E"/>
          <w:sz w:val="28"/>
          <w:szCs w:val="28"/>
          <w:lang w:val="x-none" w:eastAsia="x-none"/>
        </w:rPr>
        <w:t xml:space="preserve"> обеспечение указов Президента Российской Федерации и совершенствование системы материальной мотивации муниципальных  служащих</w:t>
      </w:r>
      <w:r w:rsidRPr="00FA5CD2">
        <w:rPr>
          <w:rFonts w:ascii="Times New Roman" w:eastAsia="Lucida Sans Unicode" w:hAnsi="Times New Roman" w:cs="Times New Roman"/>
          <w:color w:val="2C2D2E"/>
          <w:sz w:val="28"/>
          <w:szCs w:val="28"/>
          <w:lang w:eastAsia="x-none"/>
        </w:rPr>
        <w:t xml:space="preserve"> в сумме 24844,46 рублей.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 дополнительные основания для внесения изменений в сводную бюджетную роспись бюджета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внесения изменений в настоящее Решение: 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реорганизация муниципальных учреждений;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FA5CD2" w:rsidRPr="00FA5CD2" w:rsidRDefault="00FA5CD2" w:rsidP="00FA5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перераспределение бюджетных ассигнований, предусмотренных на оплату труда работников органов местного самоуправления Администрации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между разделами, подразделами, целевыми статьями, видами расходов классификации расходов бюджета в случае принятия Главой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сокращении численности работников   органа местного самоуправления 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A5CD2" w:rsidRPr="00FA5CD2" w:rsidRDefault="00FA5CD2" w:rsidP="00FA5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перераспределение бюджетных ассигнований на приоритетные проекты (программы), региональные проекты, входящие в состав национальных проектов, осуществляемые в рамках муниципальных программ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объемов, предусмотренных соответствующему главному распорядителю средств бюджета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5CD2" w:rsidRPr="00FA5CD2" w:rsidRDefault="00FA5CD2" w:rsidP="00FA5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перераспределение бюджетных ассигнований в случаях, установленных бюджетным законодательством между разделами, 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в порядке, установленном Администрацией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области;</w:t>
      </w:r>
      <w:proofErr w:type="gramEnd"/>
    </w:p>
    <w:p w:rsidR="00FA5CD2" w:rsidRPr="00FA5CD2" w:rsidRDefault="00FA5CD2" w:rsidP="00FA5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 выполнения условий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установленных для получения субсидий и иных межбюджетных трансфертов, предоставляемых бюджету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из областного бюджета, в пределах объема бюджетных ассигнований, предусмотренных 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соответствующему главному распорядителю средств  бюджета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области;</w:t>
      </w:r>
      <w:proofErr w:type="gramEnd"/>
    </w:p>
    <w:p w:rsidR="00FA5CD2" w:rsidRPr="00FA5CD2" w:rsidRDefault="00FA5CD2" w:rsidP="00FA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Установить, что получатель средств бюджета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предусматривать авансовые платежи:</w:t>
      </w:r>
    </w:p>
    <w:p w:rsidR="00FA5CD2" w:rsidRPr="00FA5CD2" w:rsidRDefault="00FA5CD2" w:rsidP="00FA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заключении договоров (муниципальных контрактов) на поставку товаров (работ, услуг) в размерах:</w:t>
      </w:r>
    </w:p>
    <w:p w:rsidR="00FA5CD2" w:rsidRPr="00FA5CD2" w:rsidRDefault="00FA5CD2" w:rsidP="00FA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а) 100 процентов суммы договора (муниципального контракта) – по договорам (контрактам):</w:t>
      </w:r>
    </w:p>
    <w:p w:rsidR="00FA5CD2" w:rsidRPr="00FA5CD2" w:rsidRDefault="00FA5CD2" w:rsidP="00FA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авиа-и железнодорожных билетов, билетов для проезда городским и пригородным транспортом, 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</w:t>
      </w:r>
      <w:proofErr w:type="gramEnd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 частично за счет средств бюджета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FA5CD2" w:rsidRPr="00FA5CD2" w:rsidRDefault="00FA5CD2" w:rsidP="00FA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FA5CD2" w:rsidRPr="00FA5CD2" w:rsidRDefault="00FA5CD2" w:rsidP="00FA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для осуществления расходов, связанных с оплатой услуг, работ по организации участия в мероприятиях (выставках, конференциях, форумах, семинарах, совещаниях, тренингах, соревнованиях и т.п.), в  том  числе с 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оплатой организационных взносов, а также расходов, связанных со служебными командировками, в размере 100 процентов;</w:t>
      </w:r>
      <w:proofErr w:type="gramEnd"/>
    </w:p>
    <w:p w:rsidR="00FA5CD2" w:rsidRPr="00FA5CD2" w:rsidRDefault="00FA5CD2" w:rsidP="00FA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Предоставить право Администрации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определить перечень приоритетных расходов  бюджета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финансированию в первоочередном порядке.</w:t>
      </w:r>
    </w:p>
    <w:p w:rsidR="00FA5CD2" w:rsidRPr="00FA5CD2" w:rsidRDefault="00FA5CD2" w:rsidP="00FA5C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Межбюджетные трансферты, предоставляемые другим бюджетам бюджетной системы Российской Федерации 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объем бюджетных ассигнований на предоставление межбюджетных трансфертов бюджету </w:t>
      </w:r>
      <w:proofErr w:type="spellStart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на 2023 год </w:t>
      </w:r>
      <w:r w:rsidRPr="00FA5CD2">
        <w:rPr>
          <w:rFonts w:ascii="Times New Roman" w:eastAsia="Times New Roman" w:hAnsi="Times New Roman" w:cs="Arial"/>
          <w:sz w:val="28"/>
          <w:szCs w:val="28"/>
          <w:lang w:eastAsia="ru-RU"/>
        </w:rPr>
        <w:t>в размере 8523 рубля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них: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форме иных межбюджетных трансфертов на выполнение переданных полномочий на уровень </w:t>
      </w:r>
      <w:proofErr w:type="spellStart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на 2023 год-  </w:t>
      </w:r>
      <w:r w:rsidRPr="00FA5CD2">
        <w:rPr>
          <w:rFonts w:ascii="Times New Roman" w:eastAsia="Times New Roman" w:hAnsi="Times New Roman" w:cs="Arial"/>
          <w:sz w:val="28"/>
          <w:szCs w:val="28"/>
          <w:lang w:eastAsia="ru-RU"/>
        </w:rPr>
        <w:t>8523 рубля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D2" w:rsidRPr="00FA5CD2" w:rsidRDefault="00FA5CD2" w:rsidP="00FA5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Статья 7. Особенности использования бюджетных ассигнований на обеспечение деятельности органов местного самоуправления 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муниципальных учреждений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Курской области</w:t>
      </w:r>
    </w:p>
    <w:p w:rsidR="00FA5CD2" w:rsidRPr="00FA5CD2" w:rsidRDefault="00FA5CD2" w:rsidP="00FA5CD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5CD2" w:rsidRPr="00FA5CD2" w:rsidRDefault="00FA5CD2" w:rsidP="00FA5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Органы местного самоуправления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принимать решения, приводящие к увеличению в 2023 году численности муниципальных служащих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работников казенных учреждений, за исключением случаев передачи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Старобелицкому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сельсовету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полномочий в соответствии с законодательством Российской Федерации. </w:t>
      </w:r>
    </w:p>
    <w:p w:rsidR="00FA5CD2" w:rsidRPr="00FA5CD2" w:rsidRDefault="00FA5CD2" w:rsidP="00FA5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D2" w:rsidRPr="00FA5CD2" w:rsidRDefault="00FA5CD2" w:rsidP="00FA5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 8. Муниципальный долг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A5CD2" w:rsidRPr="00FA5CD2" w:rsidRDefault="00FA5CD2" w:rsidP="00FA5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1.Объем муниципального долга при осуществлении муниципальных заимствований </w:t>
      </w:r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следующие значения:</w:t>
      </w:r>
    </w:p>
    <w:p w:rsidR="00FA5CD2" w:rsidRPr="00FA5CD2" w:rsidRDefault="00FA5CD2" w:rsidP="00FA5CD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до 1957324 рубля, </w:t>
      </w:r>
    </w:p>
    <w:p w:rsidR="00FA5CD2" w:rsidRPr="00FA5CD2" w:rsidRDefault="00FA5CD2" w:rsidP="00FA5CD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до 1955800 рублей, </w:t>
      </w:r>
    </w:p>
    <w:p w:rsidR="00FA5CD2" w:rsidRPr="00FA5CD2" w:rsidRDefault="00FA5CD2" w:rsidP="00FA5CD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до 1961176 рублей.</w:t>
      </w:r>
    </w:p>
    <w:p w:rsidR="00FA5CD2" w:rsidRPr="00FA5CD2" w:rsidRDefault="00FA5CD2" w:rsidP="00FA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верхний предел муниципального внутреннего долга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2024 года по долговым обязательствам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 рублей, в том числе                                 по муниципальным гарантиям – 0 рублей.</w:t>
      </w:r>
    </w:p>
    <w:p w:rsidR="00FA5CD2" w:rsidRPr="00FA5CD2" w:rsidRDefault="00FA5CD2" w:rsidP="00FA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верхний предел муниципального внутреннего долга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>Старобелицкого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2025 года по долговым обязательствам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 рублей, в том числе                                          по муниципальным гарантиям – 0 рублей.</w:t>
      </w:r>
    </w:p>
    <w:p w:rsidR="00FA5CD2" w:rsidRPr="00FA5CD2" w:rsidRDefault="00FA5CD2" w:rsidP="00FA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верхний предел муниципального внутреннего долга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2026 года по долговым обязательствам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 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 рублей, в том числе                                по муниципальным гарантиям – 0 рублей.</w:t>
      </w:r>
    </w:p>
    <w:p w:rsidR="00FA5CD2" w:rsidRPr="00FA5CD2" w:rsidRDefault="00FA5CD2" w:rsidP="00FA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</w:t>
      </w:r>
      <w:hyperlink r:id="rId7" w:history="1">
        <w:r w:rsidRPr="00FA5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внутренних заимствований</w:t>
      </w:r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2023 год согласно приложению № 11   к настоящему Решению и Программу муниципальных внутренних заимствований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плановый период 2024 и 2025 годов согласно приложению № 12 к настоящему Решению.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Утвердить Программу муниципальных гарантий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2023 год согласно приложению № 13 к настоящему Решению и Программу муниципальных гарантий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</w:t>
      </w: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плановый период 2024 и 2025 годов согласно приложению № 14 к настоящему Решению.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Статья 9. Вступление в силу настоящего Решения</w:t>
      </w: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FA5CD2" w:rsidRPr="00FA5CD2" w:rsidRDefault="00FA5CD2" w:rsidP="00FA5CD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решение вступает в силу со дня подписания и подлежит размещению на официальном сайте администрации </w:t>
      </w:r>
      <w:proofErr w:type="spellStart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          </w:t>
      </w:r>
    </w:p>
    <w:p w:rsidR="00FA5CD2" w:rsidRPr="00FA5CD2" w:rsidRDefault="00FA5CD2" w:rsidP="00FA5CD2">
      <w:pPr>
        <w:jc w:val="both"/>
        <w:rPr>
          <w:rFonts w:ascii="Times New Roman" w:hAnsi="Times New Roman" w:cs="Times New Roman"/>
        </w:rPr>
      </w:pP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</w:p>
    <w:p w:rsidR="00FA5CD2" w:rsidRPr="00FA5CD2" w:rsidRDefault="00FA5CD2" w:rsidP="00FA5CD2">
      <w:pPr>
        <w:widowControl w:val="0"/>
        <w:suppressAutoHyphens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</w:p>
    <w:p w:rsidR="00FA5CD2" w:rsidRPr="00FA5CD2" w:rsidRDefault="00FA5CD2" w:rsidP="00FA5CD2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2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Собрания депутатов</w:t>
      </w:r>
    </w:p>
    <w:p w:rsidR="00FA5CD2" w:rsidRPr="00FA5CD2" w:rsidRDefault="00FA5CD2" w:rsidP="00FA5CD2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2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:rsidR="00FA5CD2" w:rsidRPr="00FA5CD2" w:rsidRDefault="00FA5CD2" w:rsidP="00FA5CD2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2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Н.А.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Лунёва</w:t>
      </w:r>
      <w:proofErr w:type="spellEnd"/>
    </w:p>
    <w:p w:rsidR="00FA5CD2" w:rsidRPr="00FA5CD2" w:rsidRDefault="00FA5CD2" w:rsidP="00FA5CD2">
      <w:pPr>
        <w:widowControl w:val="0"/>
        <w:pBdr>
          <w:bottom w:val="single" w:sz="12" w:space="9" w:color="auto"/>
        </w:pBd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5CD2" w:rsidRPr="00FA5CD2" w:rsidRDefault="00FA5CD2" w:rsidP="00FA5CD2">
      <w:pPr>
        <w:widowControl w:val="0"/>
        <w:pBdr>
          <w:bottom w:val="single" w:sz="12" w:space="9" w:color="auto"/>
        </w:pBd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5CD2" w:rsidRPr="00FA5CD2" w:rsidRDefault="00FA5CD2" w:rsidP="00FA5CD2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FA5CD2" w:rsidRPr="00FA5CD2" w:rsidRDefault="00FA5CD2" w:rsidP="00FA5CD2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                                     В.М. Высоцкий</w:t>
      </w:r>
      <w:bookmarkStart w:id="1" w:name="_GoBack"/>
      <w:bookmarkEnd w:id="1"/>
    </w:p>
    <w:p w:rsidR="00FA5CD2" w:rsidRPr="00FA5CD2" w:rsidRDefault="00FA5CD2" w:rsidP="00FA5CD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A5CD2" w:rsidRPr="00FA5CD2" w:rsidRDefault="00FA5CD2" w:rsidP="00FA5CD2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5CD2" w:rsidRDefault="00FA5CD2" w:rsidP="00FA5CD2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</w:t>
      </w:r>
    </w:p>
    <w:p w:rsidR="00FA5CD2" w:rsidRDefault="00FA5CD2" w:rsidP="00FA5CD2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5CD2" w:rsidRPr="00FA5CD2" w:rsidRDefault="00FA5CD2" w:rsidP="00FA5CD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     Приложение № 1</w:t>
      </w:r>
    </w:p>
    <w:p w:rsidR="00FA5CD2" w:rsidRPr="00FA5CD2" w:rsidRDefault="00FA5CD2" w:rsidP="00FA5CD2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к решению Собрания депутатов</w:t>
      </w:r>
    </w:p>
    <w:p w:rsidR="00FA5CD2" w:rsidRPr="00FA5CD2" w:rsidRDefault="00FA5CD2" w:rsidP="00FA5CD2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proofErr w:type="spellStart"/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FA5CD2" w:rsidRPr="00FA5CD2" w:rsidRDefault="00FA5CD2" w:rsidP="00FA5CD2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«О бюджете </w:t>
      </w:r>
      <w:proofErr w:type="spellStart"/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сельсовета</w:t>
      </w:r>
    </w:p>
    <w:p w:rsidR="00FA5CD2" w:rsidRPr="00FA5CD2" w:rsidRDefault="00FA5CD2" w:rsidP="00FA5CD2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</w:t>
      </w:r>
      <w:proofErr w:type="spellStart"/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</w:t>
      </w:r>
    </w:p>
    <w:p w:rsidR="00FA5CD2" w:rsidRPr="00FA5CD2" w:rsidRDefault="00FA5CD2" w:rsidP="00FA5CD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2023 год и на плановый период 2024 </w:t>
      </w:r>
    </w:p>
    <w:p w:rsidR="00FA5CD2" w:rsidRPr="00FA5CD2" w:rsidRDefault="00FA5CD2" w:rsidP="00FA5CD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 2025 годов» от 15.12.2022г. № 47 </w:t>
      </w:r>
    </w:p>
    <w:p w:rsidR="00FA5CD2" w:rsidRPr="00FA5CD2" w:rsidRDefault="00FA5CD2" w:rsidP="00FA5CD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(в редакции от 30.01.2023 № 51)</w:t>
      </w:r>
    </w:p>
    <w:p w:rsidR="00FA5CD2" w:rsidRPr="00FA5CD2" w:rsidRDefault="00FA5CD2" w:rsidP="00FA5CD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5CD2" w:rsidRPr="00FA5CD2" w:rsidRDefault="00FA5CD2" w:rsidP="00FA5CD2">
      <w:pPr>
        <w:tabs>
          <w:tab w:val="left" w:pos="6210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5CD2" w:rsidRPr="00FA5CD2" w:rsidRDefault="00FA5CD2" w:rsidP="00FA5C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A5CD2" w:rsidRPr="00FA5CD2" w:rsidRDefault="00FA5CD2" w:rsidP="00FA5C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FA5CD2" w:rsidRPr="00FA5CD2" w:rsidRDefault="00FA5CD2" w:rsidP="00FA5C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A5CD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FA5CD2" w:rsidRPr="00FA5CD2" w:rsidRDefault="00FA5CD2" w:rsidP="00FA5C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2023 год </w:t>
      </w:r>
    </w:p>
    <w:p w:rsidR="00FA5CD2" w:rsidRPr="00FA5CD2" w:rsidRDefault="00FA5CD2" w:rsidP="00FA5C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CD2" w:rsidRPr="00FA5CD2" w:rsidRDefault="00FA5CD2" w:rsidP="00FA5C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FA5CD2" w:rsidRPr="00FA5CD2" w:rsidTr="006351BE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FA5CD2" w:rsidRPr="00FA5CD2" w:rsidRDefault="00FA5CD2" w:rsidP="00FA5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FA5CD2" w:rsidRPr="00FA5CD2" w:rsidRDefault="00FA5CD2" w:rsidP="00FA5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5CD2" w:rsidRPr="00FA5CD2" w:rsidTr="006351BE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-29 844,46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29 844,46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-2 743 501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-2 743 501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-2 743 501</w:t>
            </w:r>
          </w:p>
        </w:tc>
      </w:tr>
      <w:tr w:rsidR="00FA5CD2" w:rsidRPr="00FA5CD2" w:rsidTr="006351BE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-2 743 501</w:t>
            </w:r>
          </w:p>
        </w:tc>
      </w:tr>
      <w:tr w:rsidR="00FA5CD2" w:rsidRPr="00FA5CD2" w:rsidTr="006351BE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2 773 345,46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2 773 345,46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2 773 345,46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2 773 345,46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-29 844,46</w:t>
            </w:r>
          </w:p>
        </w:tc>
      </w:tr>
    </w:tbl>
    <w:p w:rsidR="00FA5CD2" w:rsidRPr="00FA5CD2" w:rsidRDefault="00FA5CD2" w:rsidP="00FA5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A5CD2" w:rsidRPr="00FA5CD2" w:rsidRDefault="00FA5CD2" w:rsidP="00FA5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CD2" w:rsidRPr="00FA5CD2" w:rsidRDefault="00FA5CD2" w:rsidP="00FA5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CD2" w:rsidRPr="00FA5CD2" w:rsidRDefault="00FA5CD2" w:rsidP="00FA5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CD2" w:rsidRPr="00FA5CD2" w:rsidRDefault="00FA5CD2" w:rsidP="00FA5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CD2" w:rsidRPr="00FA5CD2" w:rsidRDefault="00FA5CD2" w:rsidP="00FA5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CD2" w:rsidRPr="00FA5CD2" w:rsidRDefault="00FA5CD2" w:rsidP="00FA5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CD2" w:rsidRPr="00FA5CD2" w:rsidRDefault="00FA5CD2" w:rsidP="00FA5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CD2" w:rsidRPr="00FA5CD2" w:rsidRDefault="00FA5CD2" w:rsidP="00FA5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CD2" w:rsidRPr="00FA5CD2" w:rsidRDefault="00FA5CD2" w:rsidP="00FA5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CD2" w:rsidRPr="00FA5CD2" w:rsidRDefault="00FA5CD2" w:rsidP="00FA5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CD2" w:rsidRPr="00FA5CD2" w:rsidRDefault="00FA5CD2" w:rsidP="00FA5CD2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</w:t>
      </w:r>
    </w:p>
    <w:p w:rsidR="00FA5CD2" w:rsidRPr="00FA5CD2" w:rsidRDefault="00FA5CD2" w:rsidP="00FA5CD2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Собрания депутатов</w:t>
      </w:r>
    </w:p>
    <w:p w:rsidR="00FA5CD2" w:rsidRPr="00FA5CD2" w:rsidRDefault="00FA5CD2" w:rsidP="00FA5CD2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proofErr w:type="spellStart"/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FA5CD2" w:rsidRPr="00FA5CD2" w:rsidRDefault="00FA5CD2" w:rsidP="00FA5CD2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«О бюджете </w:t>
      </w:r>
      <w:proofErr w:type="spellStart"/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сельсовета</w:t>
      </w:r>
    </w:p>
    <w:p w:rsidR="00FA5CD2" w:rsidRPr="00FA5CD2" w:rsidRDefault="00FA5CD2" w:rsidP="00FA5CD2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</w:t>
      </w:r>
      <w:proofErr w:type="spellStart"/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                                                                                                                                                    на 2023 год и на плановый период 2024 и 2025 годов» от 15.12.2022г. № 47 </w:t>
      </w:r>
    </w:p>
    <w:p w:rsidR="00FA5CD2" w:rsidRPr="00FA5CD2" w:rsidRDefault="00FA5CD2" w:rsidP="00FA5CD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>в редакции от  30.01.2023 №51</w:t>
      </w:r>
      <w:proofErr w:type="gramStart"/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)</w:t>
      </w:r>
      <w:proofErr w:type="gramEnd"/>
    </w:p>
    <w:p w:rsidR="00FA5CD2" w:rsidRPr="00FA5CD2" w:rsidRDefault="00FA5CD2" w:rsidP="00FA5CD2">
      <w:pPr>
        <w:tabs>
          <w:tab w:val="left" w:pos="6195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5CD2" w:rsidRPr="00FA5CD2" w:rsidRDefault="00FA5CD2" w:rsidP="00FA5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CD2" w:rsidRPr="00FA5CD2" w:rsidRDefault="00FA5CD2" w:rsidP="00FA5C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FA5CD2" w:rsidRPr="00FA5CD2" w:rsidRDefault="00FA5CD2" w:rsidP="00FA5C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A5CD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FA5CD2" w:rsidRPr="00FA5CD2" w:rsidRDefault="00FA5CD2" w:rsidP="00FA5C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C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плановый период 2024 и 2025 годов </w:t>
      </w:r>
    </w:p>
    <w:p w:rsidR="00FA5CD2" w:rsidRPr="00FA5CD2" w:rsidRDefault="00FA5CD2" w:rsidP="00FA5C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CD2" w:rsidRPr="00FA5CD2" w:rsidRDefault="00FA5CD2" w:rsidP="00FA5C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1245"/>
        <w:gridCol w:w="1165"/>
      </w:tblGrid>
      <w:tr w:rsidR="00FA5CD2" w:rsidRPr="00FA5CD2" w:rsidTr="006351BE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FA5CD2" w:rsidRPr="00FA5CD2" w:rsidRDefault="00FA5CD2" w:rsidP="00FA5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FA5CD2" w:rsidRPr="00FA5CD2" w:rsidRDefault="00FA5CD2" w:rsidP="00FA5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2024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2025 год</w:t>
            </w:r>
          </w:p>
        </w:tc>
      </w:tr>
      <w:tr w:rsidR="00FA5CD2" w:rsidRPr="00FA5CD2" w:rsidTr="006351BE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-2301204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-2301204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-2301204</w:t>
            </w:r>
          </w:p>
        </w:tc>
      </w:tr>
      <w:tr w:rsidR="00FA5CD2" w:rsidRPr="00FA5CD2" w:rsidTr="006351BE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-2310710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-2301204</w:t>
            </w:r>
          </w:p>
        </w:tc>
      </w:tr>
      <w:tr w:rsidR="00FA5CD2" w:rsidRPr="00FA5CD2" w:rsidTr="006351BE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2310710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2301204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2301204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2301204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2310710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2301204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</w:tr>
      <w:tr w:rsidR="00FA5CD2" w:rsidRPr="00FA5CD2" w:rsidTr="006351BE"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ind w:left="4956" w:right="396"/>
        <w:rPr>
          <w:rFonts w:ascii="Times New Roman" w:eastAsia="Times New Roman" w:hAnsi="Times New Roman" w:cs="Times New Roman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ind w:left="4956" w:right="396"/>
        <w:rPr>
          <w:rFonts w:ascii="Times New Roman" w:eastAsia="Times New Roman" w:hAnsi="Times New Roman" w:cs="Times New Roman"/>
          <w:lang w:eastAsia="ru-RU"/>
        </w:rPr>
      </w:pPr>
      <w:r w:rsidRPr="00FA5CD2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FA5CD2" w:rsidRPr="00FA5CD2" w:rsidRDefault="00FA5CD2" w:rsidP="00FA5CD2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FA5CD2">
        <w:rPr>
          <w:rFonts w:ascii="Times New Roman" w:eastAsia="Times New Roman" w:hAnsi="Times New Roman" w:cs="Times New Roman"/>
          <w:lang w:eastAsia="ru-RU"/>
        </w:rPr>
        <w:t xml:space="preserve">к решению Собрания  депутатов </w:t>
      </w:r>
    </w:p>
    <w:p w:rsidR="00FA5CD2" w:rsidRPr="00FA5CD2" w:rsidRDefault="00FA5CD2" w:rsidP="00FA5CD2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5CD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«О бюджете </w:t>
      </w:r>
      <w:proofErr w:type="spellStart"/>
      <w:r w:rsidRPr="00FA5CD2">
        <w:rPr>
          <w:rFonts w:ascii="Times New Roman" w:eastAsia="Times New Roman" w:hAnsi="Times New Roman" w:cs="Times New Roman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FA5CD2" w:rsidRPr="00FA5CD2" w:rsidRDefault="00FA5CD2" w:rsidP="00FA5CD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FA5CD2">
        <w:rPr>
          <w:rFonts w:ascii="Times New Roman" w:eastAsia="Times New Roman" w:hAnsi="Times New Roman" w:cs="Times New Roman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lang w:eastAsia="ru-RU"/>
        </w:rPr>
        <w:t xml:space="preserve"> района Курской области </w:t>
      </w:r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2023 год и на плановый период 2024 и 2025 годов» от 15.12.2022г. № 47 (в редакции от  30.01.2023 №51</w:t>
      </w:r>
      <w:proofErr w:type="gramStart"/>
      <w:r w:rsidRPr="00FA5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)</w:t>
      </w:r>
      <w:proofErr w:type="gramEnd"/>
    </w:p>
    <w:p w:rsidR="00FA5CD2" w:rsidRPr="00FA5CD2" w:rsidRDefault="00FA5CD2" w:rsidP="00FA5C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Прогнозируемое поступление доходов в бюджет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в 2023 году</w:t>
      </w:r>
    </w:p>
    <w:p w:rsidR="00FA5CD2" w:rsidRPr="00FA5CD2" w:rsidRDefault="00FA5CD2" w:rsidP="00FA5CD2">
      <w:pPr>
        <w:tabs>
          <w:tab w:val="left" w:pos="8220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A5CD2" w:rsidRPr="00FA5CD2" w:rsidRDefault="00FA5CD2" w:rsidP="00FA5CD2">
      <w:pPr>
        <w:tabs>
          <w:tab w:val="left" w:pos="8220"/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pPr w:leftFromText="180" w:rightFromText="180" w:vertAnchor="text" w:horzAnchor="margin" w:tblpXSpec="center" w:tblpY="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984"/>
      </w:tblGrid>
      <w:tr w:rsidR="00FA5CD2" w:rsidRPr="00FA5CD2" w:rsidTr="006351BE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FA5CD2" w:rsidRPr="00FA5CD2" w:rsidTr="006351BE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1 957 324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37 807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37 807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FA5CD2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статьями 227</w:t>
              </w:r>
            </w:hyperlink>
            <w:r w:rsidRPr="00FA5CD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FA5CD2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227.1</w:t>
              </w:r>
            </w:hyperlink>
            <w:r w:rsidRPr="00FA5CD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FA5CD2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228</w:t>
              </w:r>
            </w:hyperlink>
            <w:r w:rsidRPr="00FA5CD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37 807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83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  <w:rPr>
                <w:rFonts w:ascii="Times New Roman" w:hAnsi="Times New Roman" w:cs="Times New Roman"/>
              </w:rPr>
            </w:pPr>
            <w:r w:rsidRPr="00FA5C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83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  <w:rPr>
                <w:rFonts w:ascii="Times New Roman" w:hAnsi="Times New Roman" w:cs="Times New Roman"/>
              </w:rPr>
            </w:pPr>
            <w:r w:rsidRPr="00FA5C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83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932 919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53 791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53 791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879 128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728 722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728 722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150 406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150 406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979 738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979 738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979 738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979 738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6 777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6 777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6 777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786 177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786 177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273 109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273 109</w:t>
            </w:r>
          </w:p>
        </w:tc>
      </w:tr>
      <w:tr w:rsidR="00FA5CD2" w:rsidRPr="00FA5CD2" w:rsidTr="006351BE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273 109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203 323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203 323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203 323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2 02 30000 00 0000 150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197 619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197 619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197 619</w:t>
            </w:r>
          </w:p>
        </w:tc>
      </w:tr>
      <w:tr w:rsidR="00FA5CD2" w:rsidRPr="00FA5CD2" w:rsidTr="006351BE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2 743 501</w:t>
            </w:r>
          </w:p>
        </w:tc>
      </w:tr>
    </w:tbl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83E01" wp14:editId="13CF7785">
                <wp:simplePos x="0" y="0"/>
                <wp:positionH relativeFrom="column">
                  <wp:posOffset>1466117</wp:posOffset>
                </wp:positionH>
                <wp:positionV relativeFrom="paragraph">
                  <wp:posOffset>102870</wp:posOffset>
                </wp:positionV>
                <wp:extent cx="5682615" cy="1885071"/>
                <wp:effectExtent l="0" t="0" r="13335" b="203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1885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D2" w:rsidRPr="00FB0656" w:rsidRDefault="00FA5CD2" w:rsidP="00FA5CD2">
                            <w:pPr>
                              <w:jc w:val="center"/>
                            </w:pP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Приложение № 4</w:t>
                            </w:r>
                          </w:p>
                          <w:p w:rsidR="00FA5CD2" w:rsidRPr="006310FC" w:rsidRDefault="00FA5CD2" w:rsidP="00FA5CD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                                       </w:t>
                            </w: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к решению Собрания  депутатов</w:t>
                            </w:r>
                          </w:p>
                          <w:p w:rsidR="00FA5CD2" w:rsidRDefault="00FA5CD2" w:rsidP="00FA5CD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                                       </w:t>
                            </w: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Старобелицкого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сельсовета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Конышевского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района</w:t>
                            </w:r>
                          </w:p>
                          <w:p w:rsidR="00FA5CD2" w:rsidRPr="006310FC" w:rsidRDefault="00FA5CD2" w:rsidP="00FA5CD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                                       Курской области</w:t>
                            </w:r>
                          </w:p>
                          <w:p w:rsidR="00FA5CD2" w:rsidRPr="006310FC" w:rsidRDefault="00FA5CD2" w:rsidP="00FA5C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</w:t>
                            </w: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«О бюджете </w:t>
                            </w: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Старобелицкого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сельсовета</w:t>
                            </w:r>
                          </w:p>
                          <w:p w:rsidR="00FA5CD2" w:rsidRDefault="00FA5CD2" w:rsidP="00FA5C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proofErr w:type="spellStart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Конышевского</w:t>
                            </w:r>
                            <w:proofErr w:type="spellEnd"/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района Курской области </w:t>
                            </w:r>
                          </w:p>
                          <w:p w:rsidR="00FA5CD2" w:rsidRPr="006310FC" w:rsidRDefault="00FA5CD2" w:rsidP="00FA5CD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                                       на 2023 год и на плановый период 2024 и 2025</w:t>
                            </w:r>
                            <w:r w:rsidRPr="006310FC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годов»</w:t>
                            </w:r>
                          </w:p>
                          <w:p w:rsidR="00FA5CD2" w:rsidRDefault="00FA5CD2" w:rsidP="00FA5CD2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                                                  </w:t>
                            </w:r>
                            <w:r w:rsidRPr="005A4DC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>15.12.2022г</w:t>
                            </w:r>
                            <w:r w:rsidRPr="005A4DC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.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47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в редакции от   30.01.2023 № 51 )                        </w:t>
                            </w:r>
                          </w:p>
                          <w:p w:rsidR="00FA5CD2" w:rsidRDefault="00FA5CD2" w:rsidP="00FA5CD2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15.45pt;margin-top:8.1pt;width:447.45pt;height:1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" strokecolor="white">
                <v:textbox>
                  <w:txbxContent>
                    <w:p w:rsidR="00FA5CD2" w:rsidRPr="00FB0656" w:rsidRDefault="00FA5CD2" w:rsidP="00FA5CD2">
                      <w:pPr>
                        <w:jc w:val="center"/>
                      </w:pP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Приложение № 4</w:t>
                      </w:r>
                    </w:p>
                    <w:p w:rsidR="00FA5CD2" w:rsidRPr="006310FC" w:rsidRDefault="00FA5CD2" w:rsidP="00FA5CD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                                        </w:t>
                      </w: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к решению Собрания  депутатов</w:t>
                      </w:r>
                    </w:p>
                    <w:p w:rsidR="00FA5CD2" w:rsidRDefault="00FA5CD2" w:rsidP="00FA5CD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                                        </w:t>
                      </w:r>
                      <w:proofErr w:type="spellStart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Старобелицкого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сельсовета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Конышевского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района</w:t>
                      </w:r>
                    </w:p>
                    <w:p w:rsidR="00FA5CD2" w:rsidRPr="006310FC" w:rsidRDefault="00FA5CD2" w:rsidP="00FA5CD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                                        Курской области</w:t>
                      </w:r>
                    </w:p>
                    <w:p w:rsidR="00FA5CD2" w:rsidRPr="006310FC" w:rsidRDefault="00FA5CD2" w:rsidP="00FA5CD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</w:t>
                      </w: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«О бюджете </w:t>
                      </w:r>
                      <w:proofErr w:type="spellStart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Старобелицкого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сельсовета</w:t>
                      </w:r>
                    </w:p>
                    <w:p w:rsidR="00FA5CD2" w:rsidRDefault="00FA5CD2" w:rsidP="00FA5CD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proofErr w:type="spellStart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Конышевского</w:t>
                      </w:r>
                      <w:proofErr w:type="spellEnd"/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района Курской области </w:t>
                      </w:r>
                    </w:p>
                    <w:p w:rsidR="00FA5CD2" w:rsidRPr="006310FC" w:rsidRDefault="00FA5CD2" w:rsidP="00FA5CD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                                       на 2023 год и на плановый период 2024 и 2025</w:t>
                      </w:r>
                      <w:r w:rsidRPr="006310FC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годов»</w:t>
                      </w:r>
                    </w:p>
                    <w:p w:rsidR="00FA5CD2" w:rsidRDefault="00FA5CD2" w:rsidP="00FA5CD2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                                                  </w:t>
                      </w:r>
                      <w:r w:rsidRPr="005A4DC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>15.12.2022г</w:t>
                      </w:r>
                      <w:r w:rsidRPr="005A4DC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.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47 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в редакции от   30.01.2023 № 51 )                        </w:t>
                      </w:r>
                    </w:p>
                    <w:p w:rsidR="00FA5CD2" w:rsidRDefault="00FA5CD2" w:rsidP="00FA5CD2"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Прогнозируемое поступление доходов в бюджет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в плановом периоде 2024 и 2025 годов</w:t>
      </w:r>
    </w:p>
    <w:p w:rsidR="00FA5CD2" w:rsidRPr="00FA5CD2" w:rsidRDefault="00FA5CD2" w:rsidP="00FA5CD2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819"/>
        <w:gridCol w:w="1276"/>
        <w:gridCol w:w="1236"/>
      </w:tblGrid>
      <w:tr w:rsidR="00FA5CD2" w:rsidRPr="00FA5CD2" w:rsidTr="006351BE">
        <w:trPr>
          <w:trHeight w:val="3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</w:tr>
      <w:tr w:rsidR="00FA5CD2" w:rsidRPr="00FA5CD2" w:rsidTr="006351BE">
        <w:trPr>
          <w:trHeight w:val="4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FA5CD2" w:rsidRPr="00FA5CD2" w:rsidTr="006351BE">
        <w:trPr>
          <w:trHeight w:val="1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1 955 800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1 961 176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43 056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48 429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48 429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48 429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1 05 00000 00 0000 000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87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90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  <w:rPr>
                <w:rFonts w:ascii="Times New Roman" w:hAnsi="Times New Roman" w:cs="Times New Roman"/>
              </w:rPr>
            </w:pPr>
            <w:r w:rsidRPr="00FA5C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90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  <w:rPr>
                <w:rFonts w:ascii="Times New Roman" w:hAnsi="Times New Roman" w:cs="Times New Roman"/>
              </w:rPr>
            </w:pPr>
            <w:r w:rsidRPr="00FA5C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A5C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90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932 919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932 919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53 791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53 791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53 791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53 791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879 128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879 128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1 06 06030 00 0000 110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728 722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728 722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728 722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728 722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150 406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150 406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150 406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150 406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979 738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979 738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979 738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979 738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979 738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979 738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979 738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979 738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354 910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340 028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354 910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340 028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237 605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218 488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округов </w:t>
            </w: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237 605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218 488</w:t>
            </w:r>
          </w:p>
        </w:tc>
      </w:tr>
      <w:tr w:rsidR="00FA5CD2" w:rsidRPr="00FA5CD2" w:rsidTr="006351BE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237 605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218 488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2 310 710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2 301 204</w:t>
            </w:r>
          </w:p>
        </w:tc>
      </w:tr>
    </w:tbl>
    <w:p w:rsidR="00FA5CD2" w:rsidRPr="00FA5CD2" w:rsidRDefault="00FA5CD2" w:rsidP="00FA5C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2023 год и на плановый период 2024 и 2025 годов» 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15.12.2022г. № 47</w:t>
      </w:r>
    </w:p>
    <w:p w:rsidR="00FA5CD2" w:rsidRPr="00FA5CD2" w:rsidRDefault="00FA5CD2" w:rsidP="00FA5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(в редакции от  30.01.2023 №51</w:t>
      </w:r>
      <w:proofErr w:type="gramStart"/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)</w:t>
      </w:r>
      <w:proofErr w:type="gramEnd"/>
    </w:p>
    <w:p w:rsidR="00FA5CD2" w:rsidRPr="00FA5CD2" w:rsidRDefault="00FA5CD2" w:rsidP="00FA5CD2">
      <w:pPr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2023 год</w:t>
      </w: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2023 г.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2 773 345,46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1 693 728,46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</w:t>
            </w: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653 491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495 428,46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445 905,46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445 905,46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445 905,46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314 198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131 707,46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48 523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Непрограммные расходы органов </w:t>
            </w: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48 523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1" w:history="1">
              <w:r w:rsidRPr="00FA5CD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292 619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242 619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147 619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A5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147 619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147 619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103 333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103 333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внесению в Единый государственный реестр недвижимости сведений о границах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44 286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44 286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638 872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638 872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300 000,40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300 000,40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300 000,40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300 000,40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300 000,40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338 871,60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338 871,60</w:t>
            </w:r>
          </w:p>
        </w:tc>
      </w:tr>
      <w:tr w:rsidR="00FA5CD2" w:rsidRPr="00FA5CD2" w:rsidTr="006351BE">
        <w:trPr>
          <w:trHeight w:val="10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(установка детской игровой площадки </w:t>
            </w:r>
            <w:proofErr w:type="gram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203 323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203 323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(у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становка детской игровой площадки </w:t>
            </w:r>
            <w:proofErr w:type="gram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135 548,60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135 548,60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2022 – 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 Искусство»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</w:tbl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№6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2023 год и на плановый период 2024 и 2025 годов»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15.12.2022г. № 47 (в редакции от   30.01.2023 № 51</w:t>
      </w:r>
      <w:proofErr w:type="gramStart"/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)</w:t>
      </w:r>
      <w:proofErr w:type="gram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FA5CD2" w:rsidRPr="00FA5CD2" w:rsidRDefault="00FA5CD2" w:rsidP="00FA5CD2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295"/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</w:t>
      </w:r>
      <w:proofErr w:type="gramStart"/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плановый период 2024-2025 годов</w:t>
      </w: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480"/>
        <w:gridCol w:w="600"/>
        <w:gridCol w:w="1680"/>
        <w:gridCol w:w="600"/>
        <w:gridCol w:w="1200"/>
        <w:gridCol w:w="1278"/>
      </w:tblGrid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2024г.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2025г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2 310 710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2 301 204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1 862 405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1 848 664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544 809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</w:t>
            </w: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653 491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653 491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664 105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650 364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623 105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609 364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609 364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609 364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523 105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509 364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FA5CD2" w:rsidRPr="00FA5CD2" w:rsidTr="006351BE">
        <w:trPr>
          <w:trHeight w:val="856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3" w:history="1">
              <w:r w:rsidRPr="00FA5CD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«Мероприятия в области земельных и имущественных отношений»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108 983</w:t>
            </w:r>
          </w:p>
        </w:tc>
      </w:tr>
    </w:tbl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№7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2023 год и на плановый период 2024 и 2025 годов» </w:t>
      </w:r>
    </w:p>
    <w:p w:rsidR="00FA5CD2" w:rsidRPr="00FA5CD2" w:rsidRDefault="00FA5CD2" w:rsidP="00FA5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15.12.2022г. № 47 </w:t>
      </w:r>
    </w:p>
    <w:p w:rsidR="00FA5CD2" w:rsidRPr="00FA5CD2" w:rsidRDefault="00FA5CD2" w:rsidP="00FA5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(в редакции от   30.01.2023 №51</w:t>
      </w:r>
      <w:proofErr w:type="gramStart"/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)</w:t>
      </w:r>
      <w:proofErr w:type="gramEnd"/>
    </w:p>
    <w:p w:rsidR="00FA5CD2" w:rsidRPr="00FA5CD2" w:rsidRDefault="00FA5CD2" w:rsidP="00FA5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на 2023 год</w:t>
      </w:r>
    </w:p>
    <w:p w:rsidR="00FA5CD2" w:rsidRPr="00FA5CD2" w:rsidRDefault="00FA5CD2" w:rsidP="00FA5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24"/>
        <w:gridCol w:w="581"/>
        <w:gridCol w:w="567"/>
        <w:gridCol w:w="567"/>
        <w:gridCol w:w="1813"/>
        <w:gridCol w:w="597"/>
        <w:gridCol w:w="1559"/>
      </w:tblGrid>
      <w:tr w:rsidR="00FA5CD2" w:rsidRPr="00FA5CD2" w:rsidTr="006351BE">
        <w:trPr>
          <w:trHeight w:val="75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2023 г.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2 773 345,46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2 773 345,46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1 693 728,46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</w:t>
            </w: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653 491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495 428,46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445 905,46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445 905,46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(прочих) обязательств органа местного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445 905,46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314198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131 707,46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48 523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48 523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4" w:history="1">
              <w:r w:rsidRPr="00FA5CD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292 619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«Развитие  транспортной 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системы,  обеспечение перевозки пассажиров в муниципальном образовании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сети автомобильных дорог в   муниципальном образовании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242 619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                  « Мероприятия в области земельных и имущественных отношений»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147 619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A5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147 619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147 619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103 333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103 333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44 286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44 286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638 872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638 872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300 000,40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300 000,40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300 000,40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300 000,40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300 000,40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338 871,60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338 871,60</w:t>
            </w:r>
          </w:p>
        </w:tc>
      </w:tr>
      <w:tr w:rsidR="00FA5CD2" w:rsidRPr="00FA5CD2" w:rsidTr="006351BE">
        <w:trPr>
          <w:trHeight w:val="1086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(установка детской игровой площадки </w:t>
            </w:r>
            <w:proofErr w:type="gram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203 323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203 323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(у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становка детской игровой площадки в </w:t>
            </w:r>
            <w:proofErr w:type="gram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135 548,60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135 548,60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 Искусство»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</w:tbl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№8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5CD2" w:rsidRPr="00FA5CD2" w:rsidRDefault="00FA5CD2" w:rsidP="00FA5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FA5CD2" w:rsidRPr="00FA5CD2" w:rsidRDefault="00FA5CD2" w:rsidP="00FA5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FA5CD2" w:rsidRPr="00FA5CD2" w:rsidRDefault="00FA5CD2" w:rsidP="00FA5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и на плановый период 2024 и 2025 годов»                                                                                                       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15.12.2022г. № 47 </w:t>
      </w:r>
      <w:proofErr w:type="gramStart"/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редакции от   30. 01.2023 № 51  )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FA5CD2" w:rsidRPr="00FA5CD2" w:rsidRDefault="00FA5CD2" w:rsidP="00FA5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плановый период 2024 и 2025 годов</w:t>
      </w: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492"/>
        <w:gridCol w:w="600"/>
        <w:gridCol w:w="1680"/>
        <w:gridCol w:w="600"/>
        <w:gridCol w:w="1200"/>
        <w:gridCol w:w="1278"/>
      </w:tblGrid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2024г.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2025г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2 310 710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2 301 204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2 310 710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2 301 204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1 862 405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1 848 664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544 809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653 491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653 491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664 105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650 364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623 105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609 364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609 364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609 364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523 105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509 364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FA5CD2" w:rsidRPr="00FA5CD2" w:rsidTr="006351BE">
        <w:trPr>
          <w:trHeight w:val="8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6" w:history="1">
              <w:r w:rsidRPr="00FA5CD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«Энергосбережение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108 983</w:t>
            </w:r>
          </w:p>
        </w:tc>
      </w:tr>
    </w:tbl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№9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2023 год и на плановый период 2024 и 2025 годов» </w:t>
      </w:r>
    </w:p>
    <w:p w:rsidR="00FA5CD2" w:rsidRPr="00FA5CD2" w:rsidRDefault="00FA5CD2" w:rsidP="00FA5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от 15.12.2022г. № 47</w:t>
      </w:r>
    </w:p>
    <w:p w:rsidR="00FA5CD2" w:rsidRPr="00FA5CD2" w:rsidRDefault="00FA5CD2" w:rsidP="00FA5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( в редакции от  30.01.2023г. №51</w:t>
      </w:r>
      <w:proofErr w:type="gramStart"/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)</w:t>
      </w:r>
      <w:proofErr w:type="gramEnd"/>
    </w:p>
    <w:p w:rsidR="00FA5CD2" w:rsidRPr="00FA5CD2" w:rsidRDefault="00FA5CD2" w:rsidP="00FA5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FA5CD2" w:rsidRPr="00FA5CD2" w:rsidRDefault="00FA5CD2" w:rsidP="00FA5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</w:p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800"/>
        <w:gridCol w:w="1016"/>
        <w:gridCol w:w="1574"/>
      </w:tblGrid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2023г.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2 773 345,46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2022 – 2024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hyperlink r:id="rId17" w:history="1">
              <w:r w:rsidRPr="00FA5CD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447 619,</w:t>
            </w: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</w:tr>
      <w:tr w:rsidR="00FA5CD2" w:rsidRPr="00FA5CD2" w:rsidTr="006351BE">
        <w:trPr>
          <w:trHeight w:val="1309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A5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147 619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147 619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103 333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103 333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44 286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44 286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политики в сфере физической культуры и спорта»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08 3  00 00000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"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</w:t>
            </w: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образовании»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мер пожарной безопасности"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445 905,46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445 905,46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445 905,46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314 198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131 707,46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499 520,60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499 520,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</w:t>
            </w:r>
          </w:p>
        </w:tc>
      </w:tr>
      <w:tr w:rsidR="00FA5CD2" w:rsidRPr="00FA5CD2" w:rsidTr="006351BE">
        <w:trPr>
          <w:trHeight w:val="937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(Установка детской игровой площадки в </w:t>
            </w:r>
            <w:proofErr w:type="gram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203 323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203 323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детской игровой площадки в </w:t>
            </w:r>
            <w:proofErr w:type="gram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Старая Белица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135 548,60</w:t>
            </w:r>
          </w:p>
        </w:tc>
      </w:tr>
      <w:tr w:rsidR="00FA5CD2" w:rsidRPr="00FA5CD2" w:rsidTr="006351BE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135 548,60</w:t>
            </w:r>
          </w:p>
        </w:tc>
      </w:tr>
    </w:tbl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№10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5CD2" w:rsidRPr="00FA5CD2" w:rsidRDefault="00FA5CD2" w:rsidP="00FA5CD2">
      <w:pPr>
        <w:tabs>
          <w:tab w:val="left" w:pos="5300"/>
        </w:tabs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2023 год и на плановый период 2024 и 2025 годов»   от 15.12.2022г. № 47 </w:t>
      </w:r>
      <w:proofErr w:type="gram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от   30.01.2023 № 51  )</w:t>
      </w:r>
    </w:p>
    <w:p w:rsidR="00FA5CD2" w:rsidRPr="00FA5CD2" w:rsidRDefault="00FA5CD2" w:rsidP="00FA5CD2">
      <w:pPr>
        <w:spacing w:after="0" w:line="240" w:lineRule="auto"/>
        <w:ind w:left="5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FA5CD2" w:rsidRPr="00FA5CD2" w:rsidRDefault="00FA5CD2" w:rsidP="00FA5CD2">
      <w:pPr>
        <w:spacing w:after="0" w:line="240" w:lineRule="auto"/>
        <w:ind w:righ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FA5CD2" w:rsidRPr="00FA5CD2" w:rsidRDefault="00FA5CD2" w:rsidP="00FA5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2024 и 2025 годов</w:t>
      </w:r>
      <w:r w:rsidRPr="00FA5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FA5CD2" w:rsidRPr="00FA5CD2" w:rsidRDefault="00FA5CD2" w:rsidP="00FA5CD2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701"/>
        <w:gridCol w:w="709"/>
        <w:gridCol w:w="1276"/>
        <w:gridCol w:w="1276"/>
      </w:tblGrid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2025 г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2 310 710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2 301 204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 муниципальной программы «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9" w:history="1">
              <w:r w:rsidRPr="00FA5CD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</w:t>
            </w: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«Энергосбережение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181 017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 муниципальной политики в сфере физической культуры и спорта»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544 809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jc w:val="center"/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650 491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623 105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609 364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609 364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609 364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509 364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FA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61 540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161 540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121 540</w:t>
            </w:r>
          </w:p>
        </w:tc>
      </w:tr>
      <w:tr w:rsidR="00FA5CD2" w:rsidRPr="00FA5CD2" w:rsidTr="006351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D2" w:rsidRPr="00FA5CD2" w:rsidRDefault="00FA5CD2" w:rsidP="00FA5CD2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108 983</w:t>
            </w:r>
          </w:p>
        </w:tc>
      </w:tr>
    </w:tbl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2749" w:type="dxa"/>
        <w:tblInd w:w="93" w:type="dxa"/>
        <w:tblLook w:val="04A0" w:firstRow="1" w:lastRow="0" w:firstColumn="1" w:lastColumn="0" w:noHBand="0" w:noVBand="1"/>
      </w:tblPr>
      <w:tblGrid>
        <w:gridCol w:w="700"/>
        <w:gridCol w:w="9320"/>
        <w:gridCol w:w="813"/>
        <w:gridCol w:w="222"/>
        <w:gridCol w:w="1880"/>
      </w:tblGrid>
      <w:tr w:rsidR="00FA5CD2" w:rsidRPr="00FA5CD2" w:rsidTr="006351BE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Приложение № 11</w:t>
            </w:r>
          </w:p>
        </w:tc>
      </w:tr>
      <w:tr w:rsidR="00FA5CD2" w:rsidRPr="00FA5CD2" w:rsidTr="006351BE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к решению Собрания депутатов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A5CD2" w:rsidRPr="00FA5CD2" w:rsidTr="006351BE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сельсовета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A5CD2" w:rsidRPr="00FA5CD2" w:rsidTr="006351BE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"О бюджете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</w:t>
            </w:r>
            <w:proofErr w:type="gram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FA5CD2" w:rsidRPr="00FA5CD2" w:rsidTr="006351BE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2023 год и на плановый период 2024 и 2025годов"</w:t>
            </w:r>
          </w:p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15.12.2022г. № 47</w:t>
            </w:r>
          </w:p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(в редакции от   30.01.2023 №51</w:t>
            </w:r>
            <w:proofErr w:type="gramStart"/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)</w:t>
            </w:r>
            <w:proofErr w:type="gramEnd"/>
          </w:p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rPr>
          <w:gridAfter w:val="3"/>
          <w:wAfter w:w="2729" w:type="dxa"/>
          <w:trHeight w:val="312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rPr>
          <w:trHeight w:val="40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</w:t>
            </w:r>
          </w:p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  Программа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5CD2" w:rsidRPr="00FA5CD2" w:rsidTr="006351BE">
        <w:trPr>
          <w:trHeight w:val="348"/>
        </w:trPr>
        <w:tc>
          <w:tcPr>
            <w:tcW w:w="12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муниципальных внутренних заимствований</w:t>
            </w:r>
          </w:p>
        </w:tc>
      </w:tr>
      <w:tr w:rsidR="00FA5CD2" w:rsidRPr="00FA5CD2" w:rsidTr="006351BE">
        <w:trPr>
          <w:trHeight w:val="348"/>
        </w:trPr>
        <w:tc>
          <w:tcPr>
            <w:tcW w:w="12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муниципального образования "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</w:t>
            </w:r>
          </w:p>
        </w:tc>
      </w:tr>
      <w:tr w:rsidR="00FA5CD2" w:rsidRPr="00FA5CD2" w:rsidTr="006351BE">
        <w:trPr>
          <w:trHeight w:val="34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2023 год</w:t>
            </w:r>
          </w:p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A5CD2" w:rsidRPr="00FA5CD2" w:rsidTr="006351BE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внутренних заимствований</w:t>
            </w:r>
          </w:p>
          <w:p w:rsidR="00FA5CD2" w:rsidRPr="00FA5CD2" w:rsidRDefault="00FA5CD2" w:rsidP="00FA5CD2">
            <w:pPr>
              <w:ind w:left="36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43"/>
        <w:gridCol w:w="4709"/>
        <w:gridCol w:w="2410"/>
        <w:gridCol w:w="1808"/>
      </w:tblGrid>
      <w:tr w:rsidR="00FA5CD2" w:rsidRPr="00FA5CD2" w:rsidTr="006351BE">
        <w:trPr>
          <w:trHeight w:val="1950"/>
        </w:trPr>
        <w:tc>
          <w:tcPr>
            <w:tcW w:w="643" w:type="dxa"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0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2410" w:type="dxa"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Объем привлечения средств в 2023 году (рублей)</w:t>
            </w:r>
          </w:p>
        </w:tc>
        <w:tc>
          <w:tcPr>
            <w:tcW w:w="1808" w:type="dxa"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срок погашения  долговых обязательств                </w:t>
            </w:r>
          </w:p>
        </w:tc>
      </w:tr>
      <w:tr w:rsidR="00FA5CD2" w:rsidRPr="00FA5CD2" w:rsidTr="006351BE">
        <w:trPr>
          <w:trHeight w:val="360"/>
        </w:trPr>
        <w:tc>
          <w:tcPr>
            <w:tcW w:w="643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710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2410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808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FA5CD2" w:rsidRPr="00FA5CD2" w:rsidTr="006351BE">
        <w:trPr>
          <w:trHeight w:val="975"/>
        </w:trPr>
        <w:tc>
          <w:tcPr>
            <w:tcW w:w="643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0" w:type="dxa"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всего</w:t>
            </w:r>
          </w:p>
        </w:tc>
        <w:tc>
          <w:tcPr>
            <w:tcW w:w="2410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808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FA5CD2" w:rsidRPr="00FA5CD2" w:rsidTr="006351BE">
        <w:trPr>
          <w:trHeight w:val="645"/>
        </w:trPr>
        <w:tc>
          <w:tcPr>
            <w:tcW w:w="643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0" w:type="dxa"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 xml:space="preserve">Кредиты кредитных организаций </w:t>
            </w:r>
          </w:p>
        </w:tc>
        <w:tc>
          <w:tcPr>
            <w:tcW w:w="2410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808" w:type="dxa"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FA5CD2" w:rsidRPr="00FA5CD2" w:rsidTr="006351BE">
        <w:trPr>
          <w:trHeight w:val="360"/>
        </w:trPr>
        <w:tc>
          <w:tcPr>
            <w:tcW w:w="643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10" w:type="dxa"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-</w:t>
            </w:r>
          </w:p>
        </w:tc>
        <w:tc>
          <w:tcPr>
            <w:tcW w:w="1808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FA5CD2" w:rsidRPr="00FA5CD2" w:rsidTr="006351BE">
        <w:trPr>
          <w:trHeight w:val="360"/>
        </w:trPr>
        <w:tc>
          <w:tcPr>
            <w:tcW w:w="643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CD2" w:rsidRPr="00FA5CD2" w:rsidTr="006351BE">
        <w:trPr>
          <w:trHeight w:val="360"/>
        </w:trPr>
        <w:tc>
          <w:tcPr>
            <w:tcW w:w="643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CD2" w:rsidRPr="00FA5CD2" w:rsidTr="006351BE">
        <w:trPr>
          <w:trHeight w:val="360"/>
        </w:trPr>
        <w:tc>
          <w:tcPr>
            <w:tcW w:w="643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2. Погашение внутренних заимствований</w:t>
            </w:r>
          </w:p>
        </w:tc>
        <w:tc>
          <w:tcPr>
            <w:tcW w:w="2410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5CD2" w:rsidRPr="00FA5CD2" w:rsidTr="006351BE">
        <w:trPr>
          <w:trHeight w:val="360"/>
        </w:trPr>
        <w:tc>
          <w:tcPr>
            <w:tcW w:w="643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CD2" w:rsidRPr="00FA5CD2" w:rsidTr="006351BE">
        <w:trPr>
          <w:trHeight w:val="1890"/>
        </w:trPr>
        <w:tc>
          <w:tcPr>
            <w:tcW w:w="643" w:type="dxa"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0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Виды долговых обязательств</w:t>
            </w:r>
          </w:p>
        </w:tc>
        <w:tc>
          <w:tcPr>
            <w:tcW w:w="4218" w:type="dxa"/>
            <w:gridSpan w:val="2"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Объем погашения средств                                    в 2023 году (рублей)</w:t>
            </w:r>
          </w:p>
        </w:tc>
      </w:tr>
      <w:tr w:rsidR="00FA5CD2" w:rsidRPr="00FA5CD2" w:rsidTr="006351BE">
        <w:trPr>
          <w:trHeight w:val="360"/>
        </w:trPr>
        <w:tc>
          <w:tcPr>
            <w:tcW w:w="643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710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4218" w:type="dxa"/>
            <w:gridSpan w:val="2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FA5CD2" w:rsidRPr="00FA5CD2" w:rsidTr="006351BE">
        <w:trPr>
          <w:trHeight w:val="945"/>
        </w:trPr>
        <w:tc>
          <w:tcPr>
            <w:tcW w:w="643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0" w:type="dxa"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всего</w:t>
            </w:r>
          </w:p>
        </w:tc>
        <w:tc>
          <w:tcPr>
            <w:tcW w:w="4218" w:type="dxa"/>
            <w:gridSpan w:val="2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FA5CD2" w:rsidRPr="00FA5CD2" w:rsidTr="006351BE">
        <w:trPr>
          <w:trHeight w:val="360"/>
        </w:trPr>
        <w:tc>
          <w:tcPr>
            <w:tcW w:w="643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0" w:type="dxa"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4218" w:type="dxa"/>
            <w:gridSpan w:val="2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FA5CD2" w:rsidRPr="00FA5CD2" w:rsidTr="006351BE">
        <w:trPr>
          <w:trHeight w:val="360"/>
        </w:trPr>
        <w:tc>
          <w:tcPr>
            <w:tcW w:w="643" w:type="dxa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10" w:type="dxa"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218" w:type="dxa"/>
            <w:gridSpan w:val="2"/>
            <w:noWrap/>
            <w:hideMark/>
          </w:tcPr>
          <w:p w:rsidR="00FA5CD2" w:rsidRPr="00FA5CD2" w:rsidRDefault="00FA5CD2" w:rsidP="00FA5CD2">
            <w:pPr>
              <w:tabs>
                <w:tab w:val="left" w:pos="694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-</w:t>
            </w:r>
          </w:p>
        </w:tc>
      </w:tr>
    </w:tbl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  <w:sectPr w:rsidR="00FA5CD2" w:rsidRPr="00FA5CD2" w:rsidSect="005A4D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5130" w:type="dxa"/>
        <w:tblInd w:w="93" w:type="dxa"/>
        <w:tblLook w:val="04A0" w:firstRow="1" w:lastRow="0" w:firstColumn="1" w:lastColumn="0" w:noHBand="0" w:noVBand="1"/>
      </w:tblPr>
      <w:tblGrid>
        <w:gridCol w:w="25130"/>
      </w:tblGrid>
      <w:tr w:rsidR="00FA5CD2" w:rsidRPr="00FA5CD2" w:rsidTr="006351BE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Приложение №12</w:t>
            </w:r>
          </w:p>
        </w:tc>
      </w:tr>
      <w:tr w:rsidR="00FA5CD2" w:rsidRPr="00FA5CD2" w:rsidTr="006351BE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 решению Собрания депутатов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</w:p>
        </w:tc>
      </w:tr>
      <w:tr w:rsidR="00FA5CD2" w:rsidRPr="00FA5CD2" w:rsidTr="006351BE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сельсовета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A5CD2" w:rsidRPr="00FA5CD2" w:rsidTr="006351BE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"О бюджете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FA5CD2" w:rsidRPr="00FA5CD2" w:rsidTr="006351BE">
        <w:trPr>
          <w:trHeight w:val="312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Курской области на 2023 год и </w:t>
            </w:r>
            <w:proofErr w:type="gramStart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плановый период 2024 и 2025 годов"                                                                                                                               </w:t>
            </w:r>
          </w:p>
        </w:tc>
      </w:tr>
    </w:tbl>
    <w:p w:rsidR="00FA5CD2" w:rsidRPr="00FA5CD2" w:rsidRDefault="00FA5CD2" w:rsidP="00FA5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CD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15.12.2022г. № 47</w:t>
      </w:r>
    </w:p>
    <w:p w:rsidR="00FA5CD2" w:rsidRPr="00FA5CD2" w:rsidRDefault="00FA5CD2" w:rsidP="00FA5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>( в редакции от  30. 01.2023г. № 51</w:t>
      </w:r>
      <w:proofErr w:type="gramStart"/>
      <w:r w:rsidRPr="00FA5C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</w:t>
      </w:r>
      <w:proofErr w:type="gramEnd"/>
    </w:p>
    <w:tbl>
      <w:tblPr>
        <w:tblW w:w="15174" w:type="dxa"/>
        <w:tblInd w:w="93" w:type="dxa"/>
        <w:tblLook w:val="04A0" w:firstRow="1" w:lastRow="0" w:firstColumn="1" w:lastColumn="0" w:noHBand="0" w:noVBand="1"/>
      </w:tblPr>
      <w:tblGrid>
        <w:gridCol w:w="360"/>
        <w:gridCol w:w="234"/>
        <w:gridCol w:w="346"/>
        <w:gridCol w:w="5434"/>
        <w:gridCol w:w="2580"/>
        <w:gridCol w:w="1840"/>
        <w:gridCol w:w="2580"/>
        <w:gridCol w:w="88"/>
        <w:gridCol w:w="222"/>
        <w:gridCol w:w="222"/>
        <w:gridCol w:w="222"/>
        <w:gridCol w:w="1046"/>
      </w:tblGrid>
      <w:tr w:rsidR="00FA5CD2" w:rsidRPr="00FA5CD2" w:rsidTr="006351BE">
        <w:trPr>
          <w:gridAfter w:val="1"/>
          <w:wAfter w:w="1046" w:type="dxa"/>
          <w:trHeight w:val="40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Программа</w:t>
            </w:r>
          </w:p>
        </w:tc>
      </w:tr>
      <w:tr w:rsidR="00FA5CD2" w:rsidRPr="00FA5CD2" w:rsidTr="006351BE">
        <w:trPr>
          <w:gridAfter w:val="1"/>
          <w:wAfter w:w="1046" w:type="dxa"/>
          <w:trHeight w:val="3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муниципальных внутренних заимствований</w:t>
            </w:r>
          </w:p>
        </w:tc>
      </w:tr>
      <w:tr w:rsidR="00FA5CD2" w:rsidRPr="00FA5CD2" w:rsidTr="006351BE">
        <w:trPr>
          <w:gridAfter w:val="1"/>
          <w:wAfter w:w="1046" w:type="dxa"/>
          <w:trHeight w:val="348"/>
        </w:trPr>
        <w:tc>
          <w:tcPr>
            <w:tcW w:w="14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Старобелицкий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сельсовет" </w:t>
            </w:r>
          </w:p>
        </w:tc>
      </w:tr>
      <w:tr w:rsidR="00FA5CD2" w:rsidRPr="00FA5CD2" w:rsidTr="006351BE">
        <w:trPr>
          <w:gridAfter w:val="1"/>
          <w:wAfter w:w="1046" w:type="dxa"/>
          <w:trHeight w:val="348"/>
        </w:trPr>
        <w:tc>
          <w:tcPr>
            <w:tcW w:w="141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плановый период 2024 и 2025 годов</w:t>
            </w:r>
          </w:p>
        </w:tc>
      </w:tr>
      <w:tr w:rsidR="00FA5CD2" w:rsidRPr="00FA5CD2" w:rsidTr="006351BE">
        <w:trPr>
          <w:gridAfter w:val="1"/>
          <w:wAfter w:w="1046" w:type="dxa"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Привлечение внутренних заимствований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CD2" w:rsidRPr="00FA5CD2" w:rsidTr="006351BE">
        <w:trPr>
          <w:trHeight w:val="1905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долговых обязательств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привлечения средств в 2024 году (рублей)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привлечения средств в 2025 году (рублей)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Предельный срок погашения  долговых обязательств                </w:t>
            </w:r>
          </w:p>
        </w:tc>
      </w:tr>
      <w:tr w:rsidR="00FA5CD2" w:rsidRPr="00FA5CD2" w:rsidTr="006351B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</w:tr>
      <w:tr w:rsidR="00FA5CD2" w:rsidRPr="00FA5CD2" w:rsidTr="006351BE">
        <w:trPr>
          <w:trHeight w:val="705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</w:tr>
      <w:tr w:rsidR="00FA5CD2" w:rsidRPr="00FA5CD2" w:rsidTr="006351B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</w:tr>
      <w:tr w:rsidR="00FA5CD2" w:rsidRPr="00FA5CD2" w:rsidTr="006351B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</w:tr>
      <w:tr w:rsidR="00FA5CD2" w:rsidRPr="00FA5CD2" w:rsidTr="006351BE">
        <w:trPr>
          <w:trHeight w:val="36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CD2" w:rsidRPr="00FA5CD2" w:rsidTr="006351BE">
        <w:trPr>
          <w:trHeight w:val="36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Погашение внутренних заимствований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CD2" w:rsidRPr="00FA5CD2" w:rsidTr="006351BE">
        <w:trPr>
          <w:trHeight w:val="360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CD2" w:rsidRPr="00FA5CD2" w:rsidTr="006351BE">
        <w:trPr>
          <w:trHeight w:val="1005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долговых обязательств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погашения средств в 2024 году (рублей)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погашения средств в 2025 году (рублей)</w:t>
            </w:r>
          </w:p>
        </w:tc>
      </w:tr>
      <w:tr w:rsidR="00FA5CD2" w:rsidRPr="00FA5CD2" w:rsidTr="006351B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</w:tr>
      <w:tr w:rsidR="00FA5CD2" w:rsidRPr="00FA5CD2" w:rsidTr="006351BE">
        <w:trPr>
          <w:trHeight w:val="705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</w:tr>
      <w:tr w:rsidR="00FA5CD2" w:rsidRPr="00FA5CD2" w:rsidTr="006351B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</w:tr>
      <w:tr w:rsidR="00FA5CD2" w:rsidRPr="00FA5CD2" w:rsidTr="006351BE">
        <w:trPr>
          <w:trHeight w:val="360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CD2" w:rsidRPr="00FA5CD2" w:rsidRDefault="00FA5CD2" w:rsidP="00FA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A5CD2" w:rsidRPr="00FA5CD2" w:rsidRDefault="00FA5CD2" w:rsidP="00FA5CD2">
            <w:r w:rsidRPr="00FA5CD2">
              <w:t xml:space="preserve"> -</w:t>
            </w:r>
          </w:p>
        </w:tc>
      </w:tr>
    </w:tbl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1114" w:type="dxa"/>
        <w:tblInd w:w="3769" w:type="dxa"/>
        <w:tblLayout w:type="fixed"/>
        <w:tblLook w:val="0000" w:firstRow="0" w:lastRow="0" w:firstColumn="0" w:lastColumn="0" w:noHBand="0" w:noVBand="0"/>
      </w:tblPr>
      <w:tblGrid>
        <w:gridCol w:w="11114"/>
      </w:tblGrid>
      <w:tr w:rsidR="00FA5CD2" w:rsidRPr="00FA5CD2" w:rsidTr="006351BE">
        <w:trPr>
          <w:trHeight w:val="141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Приложение № 13</w:t>
            </w:r>
          </w:p>
        </w:tc>
      </w:tr>
      <w:tr w:rsidR="00FA5CD2" w:rsidRPr="00FA5CD2" w:rsidTr="006351BE">
        <w:trPr>
          <w:trHeight w:val="155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к решению Собрания депутатов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Курской области 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Курской области на 2023год </w:t>
            </w:r>
          </w:p>
        </w:tc>
      </w:tr>
      <w:tr w:rsidR="00FA5CD2" w:rsidRPr="00FA5CD2" w:rsidTr="006351BE">
        <w:trPr>
          <w:trHeight w:val="126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 на плановый период 2024 и 2025 годов"</w:t>
            </w:r>
          </w:p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15.12.2022г. № 47</w:t>
            </w:r>
          </w:p>
          <w:p w:rsidR="00FA5CD2" w:rsidRPr="00FA5CD2" w:rsidRDefault="00FA5CD2" w:rsidP="00FA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в редакции от  30. 01.2023г. №51)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rPr>
          <w:trHeight w:val="126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rPr>
          <w:trHeight w:val="126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A5CD2" w:rsidRPr="00FA5CD2" w:rsidTr="006351BE">
        <w:trPr>
          <w:trHeight w:val="30"/>
        </w:trPr>
        <w:tc>
          <w:tcPr>
            <w:tcW w:w="1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5CD2" w:rsidRPr="00FA5CD2" w:rsidRDefault="00FA5CD2" w:rsidP="00FA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A5CD2" w:rsidRPr="00FA5CD2" w:rsidRDefault="00FA5CD2" w:rsidP="00FA5C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гарантий</w:t>
      </w:r>
    </w:p>
    <w:p w:rsidR="00FA5CD2" w:rsidRPr="00FA5CD2" w:rsidRDefault="00FA5CD2" w:rsidP="00FA5C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Курской области на 2023 год</w:t>
      </w:r>
    </w:p>
    <w:p w:rsidR="00FA5CD2" w:rsidRPr="00FA5CD2" w:rsidRDefault="00FA5CD2" w:rsidP="00FA5C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FA5CD2" w:rsidRPr="00FA5CD2" w:rsidRDefault="00FA5CD2" w:rsidP="00FA5C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Перечень подлежащих предоставлению муниципальных гарантий </w:t>
      </w:r>
      <w:proofErr w:type="spellStart"/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 в 2023 году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FA5CD2" w:rsidRPr="00FA5CD2" w:rsidTr="006351BE">
        <w:tc>
          <w:tcPr>
            <w:tcW w:w="484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гарантий,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рублей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15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Наличие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(отсутствие)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права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регрессного требования</w:t>
            </w:r>
          </w:p>
        </w:tc>
        <w:tc>
          <w:tcPr>
            <w:tcW w:w="144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641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Срок 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действия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гарантии</w:t>
            </w:r>
          </w:p>
        </w:tc>
      </w:tr>
      <w:tr w:rsidR="00FA5CD2" w:rsidRPr="00FA5CD2" w:rsidTr="006351BE">
        <w:tc>
          <w:tcPr>
            <w:tcW w:w="484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1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FA5CD2" w:rsidRPr="00FA5CD2" w:rsidTr="006351BE">
        <w:tc>
          <w:tcPr>
            <w:tcW w:w="484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FA5CD2" w:rsidRPr="00FA5CD2" w:rsidRDefault="00FA5CD2" w:rsidP="00FA5CD2">
            <w:r w:rsidRPr="00FA5CD2">
              <w:t>-</w:t>
            </w:r>
          </w:p>
        </w:tc>
        <w:tc>
          <w:tcPr>
            <w:tcW w:w="2160" w:type="dxa"/>
          </w:tcPr>
          <w:p w:rsidR="00FA5CD2" w:rsidRPr="00FA5CD2" w:rsidRDefault="00FA5CD2" w:rsidP="00FA5CD2">
            <w:r w:rsidRPr="00FA5CD2">
              <w:t>-</w:t>
            </w:r>
          </w:p>
        </w:tc>
        <w:tc>
          <w:tcPr>
            <w:tcW w:w="1440" w:type="dxa"/>
          </w:tcPr>
          <w:p w:rsidR="00FA5CD2" w:rsidRPr="00FA5CD2" w:rsidRDefault="00FA5CD2" w:rsidP="00FA5CD2">
            <w:r w:rsidRPr="00FA5CD2">
              <w:t>-</w:t>
            </w:r>
          </w:p>
        </w:tc>
        <w:tc>
          <w:tcPr>
            <w:tcW w:w="1641" w:type="dxa"/>
          </w:tcPr>
          <w:p w:rsidR="00FA5CD2" w:rsidRPr="00FA5CD2" w:rsidRDefault="00FA5CD2" w:rsidP="00FA5CD2">
            <w:r w:rsidRPr="00FA5CD2">
              <w:t>-</w:t>
            </w:r>
          </w:p>
        </w:tc>
      </w:tr>
      <w:tr w:rsidR="00FA5CD2" w:rsidRPr="00FA5CD2" w:rsidTr="006351BE">
        <w:tc>
          <w:tcPr>
            <w:tcW w:w="484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FA5CD2" w:rsidRPr="00FA5CD2" w:rsidRDefault="00FA5CD2" w:rsidP="00FA5CD2">
            <w:r w:rsidRPr="00FA5CD2">
              <w:t>-</w:t>
            </w:r>
          </w:p>
        </w:tc>
        <w:tc>
          <w:tcPr>
            <w:tcW w:w="2160" w:type="dxa"/>
          </w:tcPr>
          <w:p w:rsidR="00FA5CD2" w:rsidRPr="00FA5CD2" w:rsidRDefault="00FA5CD2" w:rsidP="00FA5CD2">
            <w:r w:rsidRPr="00FA5CD2">
              <w:t>-</w:t>
            </w:r>
          </w:p>
        </w:tc>
        <w:tc>
          <w:tcPr>
            <w:tcW w:w="1440" w:type="dxa"/>
          </w:tcPr>
          <w:p w:rsidR="00FA5CD2" w:rsidRPr="00FA5CD2" w:rsidRDefault="00FA5CD2" w:rsidP="00FA5CD2">
            <w:r w:rsidRPr="00FA5CD2">
              <w:t>-</w:t>
            </w:r>
          </w:p>
        </w:tc>
        <w:tc>
          <w:tcPr>
            <w:tcW w:w="1641" w:type="dxa"/>
          </w:tcPr>
          <w:p w:rsidR="00FA5CD2" w:rsidRPr="00FA5CD2" w:rsidRDefault="00FA5CD2" w:rsidP="00FA5CD2">
            <w:r w:rsidRPr="00FA5CD2">
              <w:t>-</w:t>
            </w:r>
          </w:p>
        </w:tc>
      </w:tr>
    </w:tbl>
    <w:p w:rsidR="00FA5CD2" w:rsidRPr="00FA5CD2" w:rsidRDefault="00FA5CD2" w:rsidP="00FA5C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A5CD2" w:rsidRPr="00FA5CD2" w:rsidRDefault="00FA5CD2" w:rsidP="00FA5C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</w:t>
      </w:r>
    </w:p>
    <w:p w:rsidR="00FA5CD2" w:rsidRPr="00FA5CD2" w:rsidRDefault="00FA5CD2" w:rsidP="00FA5C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по возможным гарантийным случаям, в 2023 году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FA5CD2" w:rsidRPr="00FA5CD2" w:rsidTr="006351BE">
        <w:tc>
          <w:tcPr>
            <w:tcW w:w="7393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Исполнение муниципальных гарантий</w:t>
            </w:r>
          </w:p>
        </w:tc>
        <w:tc>
          <w:tcPr>
            <w:tcW w:w="7007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гарантий по возможным гарантийным случаям, рублей</w:t>
            </w:r>
          </w:p>
        </w:tc>
      </w:tr>
      <w:tr w:rsidR="00FA5CD2" w:rsidRPr="00FA5CD2" w:rsidTr="006351BE">
        <w:tc>
          <w:tcPr>
            <w:tcW w:w="7393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FA5CD2" w:rsidRPr="00FA5CD2" w:rsidTr="006351BE">
        <w:tc>
          <w:tcPr>
            <w:tcW w:w="7393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7007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tblInd w:w="3769" w:type="dxa"/>
        <w:tblLayout w:type="fixed"/>
        <w:tblLook w:val="04A0" w:firstRow="1" w:lastRow="0" w:firstColumn="1" w:lastColumn="0" w:noHBand="0" w:noVBand="1"/>
      </w:tblPr>
      <w:tblGrid>
        <w:gridCol w:w="10815"/>
      </w:tblGrid>
      <w:tr w:rsidR="00FA5CD2" w:rsidRPr="00FA5CD2" w:rsidTr="006351BE">
        <w:trPr>
          <w:trHeight w:val="300"/>
        </w:trPr>
        <w:tc>
          <w:tcPr>
            <w:tcW w:w="10815" w:type="dxa"/>
            <w:noWrap/>
            <w:hideMark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Приложение № 14</w:t>
            </w:r>
          </w:p>
        </w:tc>
      </w:tr>
      <w:tr w:rsidR="00FA5CD2" w:rsidRPr="00FA5CD2" w:rsidTr="006351BE">
        <w:trPr>
          <w:trHeight w:val="330"/>
        </w:trPr>
        <w:tc>
          <w:tcPr>
            <w:tcW w:w="10815" w:type="dxa"/>
            <w:noWrap/>
            <w:hideMark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к решению Собрания депутатов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Курской области 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Курской области на 2023год </w:t>
            </w:r>
          </w:p>
        </w:tc>
      </w:tr>
      <w:tr w:rsidR="00FA5CD2" w:rsidRPr="00FA5CD2" w:rsidTr="006351BE">
        <w:trPr>
          <w:trHeight w:val="269"/>
        </w:trPr>
        <w:tc>
          <w:tcPr>
            <w:tcW w:w="10815" w:type="dxa"/>
            <w:noWrap/>
            <w:hideMark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 на плановый период 2024 и 2025 годов"</w:t>
            </w:r>
          </w:p>
          <w:p w:rsidR="00FA5CD2" w:rsidRPr="00FA5CD2" w:rsidRDefault="00FA5CD2" w:rsidP="00F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15.12.2022г. № 47</w:t>
            </w:r>
          </w:p>
          <w:p w:rsidR="00FA5CD2" w:rsidRPr="00FA5CD2" w:rsidRDefault="00FA5CD2" w:rsidP="00FA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 редакции от 30. 01.2023г. № 51)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муниципальных гарантий </w:t>
      </w:r>
      <w:proofErr w:type="spellStart"/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  <w:r w:rsidRPr="00FA5C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A5CD2" w:rsidRPr="00FA5CD2" w:rsidRDefault="00FA5CD2" w:rsidP="00FA5C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годы</w:t>
      </w:r>
    </w:p>
    <w:p w:rsidR="00FA5CD2" w:rsidRPr="00FA5CD2" w:rsidRDefault="00FA5CD2" w:rsidP="00FA5C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Перечень подлежащих предоставлению муниципальных гарантий </w:t>
      </w:r>
      <w:proofErr w:type="spellStart"/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в 2024-2025 годах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FA5CD2" w:rsidRPr="00FA5CD2" w:rsidTr="006351BE">
        <w:tc>
          <w:tcPr>
            <w:tcW w:w="484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гарантий,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рублей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15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Наличие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(отсутствие)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права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регрессного требования</w:t>
            </w:r>
          </w:p>
        </w:tc>
        <w:tc>
          <w:tcPr>
            <w:tcW w:w="144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641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Срок 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действия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гарантии</w:t>
            </w:r>
          </w:p>
        </w:tc>
      </w:tr>
      <w:tr w:rsidR="00FA5CD2" w:rsidRPr="00FA5CD2" w:rsidTr="006351BE">
        <w:tc>
          <w:tcPr>
            <w:tcW w:w="484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1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FA5CD2" w:rsidRPr="00FA5CD2" w:rsidTr="006351BE">
        <w:tc>
          <w:tcPr>
            <w:tcW w:w="484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FA5CD2" w:rsidRPr="00FA5CD2" w:rsidTr="006351BE">
        <w:tc>
          <w:tcPr>
            <w:tcW w:w="484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FA5CD2" w:rsidRPr="00FA5CD2" w:rsidRDefault="00FA5CD2" w:rsidP="00FA5C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</w:t>
      </w:r>
    </w:p>
    <w:p w:rsidR="00FA5CD2" w:rsidRPr="00FA5CD2" w:rsidRDefault="00FA5CD2" w:rsidP="00FA5C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Старобелицкого</w:t>
      </w:r>
      <w:proofErr w:type="spellEnd"/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  <w:proofErr w:type="spellStart"/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Конышевского</w:t>
      </w:r>
      <w:proofErr w:type="spellEnd"/>
      <w:r w:rsidRPr="00FA5C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Курской области по возможным гарантийным случаям, в 2024-2025 годах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500"/>
        <w:gridCol w:w="4500"/>
      </w:tblGrid>
      <w:tr w:rsidR="00FA5CD2" w:rsidRPr="00FA5CD2" w:rsidTr="006351BE">
        <w:tc>
          <w:tcPr>
            <w:tcW w:w="540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2024 году,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 рублей</w:t>
            </w:r>
          </w:p>
        </w:tc>
        <w:tc>
          <w:tcPr>
            <w:tcW w:w="450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Объем бюджетных ассигнований на исполнение гарантий по возможным гарантийным случаям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2025 году,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 рублей</w:t>
            </w:r>
          </w:p>
        </w:tc>
      </w:tr>
      <w:tr w:rsidR="00FA5CD2" w:rsidRPr="00FA5CD2" w:rsidTr="006351BE">
        <w:tc>
          <w:tcPr>
            <w:tcW w:w="540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За счет источников финансирования </w:t>
            </w: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дефицита бюджета</w:t>
            </w:r>
          </w:p>
        </w:tc>
        <w:tc>
          <w:tcPr>
            <w:tcW w:w="450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FA5CD2" w:rsidRPr="00FA5CD2" w:rsidTr="006351BE">
        <w:tc>
          <w:tcPr>
            <w:tcW w:w="540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450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0" w:type="dxa"/>
          </w:tcPr>
          <w:p w:rsidR="00FA5CD2" w:rsidRPr="00FA5CD2" w:rsidRDefault="00FA5CD2" w:rsidP="00FA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A5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FA5CD2" w:rsidRPr="00FA5CD2" w:rsidRDefault="00FA5CD2" w:rsidP="00FA5CD2"/>
    <w:p w:rsidR="00471D39" w:rsidRDefault="00471D39"/>
    <w:sectPr w:rsidR="00471D39" w:rsidSect="005A4D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15DBE"/>
    <w:multiLevelType w:val="hybridMultilevel"/>
    <w:tmpl w:val="07D4C424"/>
    <w:lvl w:ilvl="0" w:tplc="81F66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231F03"/>
    <w:multiLevelType w:val="hybridMultilevel"/>
    <w:tmpl w:val="5E6491C4"/>
    <w:lvl w:ilvl="0" w:tplc="1ACE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C7C16C6"/>
    <w:multiLevelType w:val="hybridMultilevel"/>
    <w:tmpl w:val="72801502"/>
    <w:lvl w:ilvl="0" w:tplc="5A88A68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0E593002"/>
    <w:multiLevelType w:val="hybridMultilevel"/>
    <w:tmpl w:val="E0F81FBA"/>
    <w:lvl w:ilvl="0" w:tplc="C53E87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F042F2E"/>
    <w:multiLevelType w:val="hybridMultilevel"/>
    <w:tmpl w:val="97FE8722"/>
    <w:lvl w:ilvl="0" w:tplc="9F46D6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23871CEB"/>
    <w:multiLevelType w:val="hybridMultilevel"/>
    <w:tmpl w:val="B63A7034"/>
    <w:lvl w:ilvl="0" w:tplc="C270E5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37382"/>
    <w:multiLevelType w:val="hybridMultilevel"/>
    <w:tmpl w:val="FEBAC066"/>
    <w:lvl w:ilvl="0" w:tplc="8AAC5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330A6D"/>
    <w:multiLevelType w:val="hybridMultilevel"/>
    <w:tmpl w:val="CBB69B72"/>
    <w:lvl w:ilvl="0" w:tplc="69D0EC9C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8B591A"/>
    <w:multiLevelType w:val="hybridMultilevel"/>
    <w:tmpl w:val="4A260E3E"/>
    <w:lvl w:ilvl="0" w:tplc="68A053E8">
      <w:start w:val="1"/>
      <w:numFmt w:val="decimal"/>
      <w:lvlText w:val="%1."/>
      <w:lvlJc w:val="left"/>
      <w:pPr>
        <w:ind w:left="1719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141227"/>
    <w:multiLevelType w:val="hybridMultilevel"/>
    <w:tmpl w:val="7DE8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63A15"/>
    <w:multiLevelType w:val="hybridMultilevel"/>
    <w:tmpl w:val="B49EA848"/>
    <w:lvl w:ilvl="0" w:tplc="233E6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00A9F"/>
    <w:multiLevelType w:val="hybridMultilevel"/>
    <w:tmpl w:val="9E968B32"/>
    <w:lvl w:ilvl="0" w:tplc="E8AE01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49C5"/>
    <w:multiLevelType w:val="hybridMultilevel"/>
    <w:tmpl w:val="40CAD4AC"/>
    <w:lvl w:ilvl="0" w:tplc="8FE85A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E5026"/>
    <w:multiLevelType w:val="hybridMultilevel"/>
    <w:tmpl w:val="7A966418"/>
    <w:lvl w:ilvl="0" w:tplc="D3ECAD3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3A1F28"/>
    <w:multiLevelType w:val="hybridMultilevel"/>
    <w:tmpl w:val="3F202318"/>
    <w:lvl w:ilvl="0" w:tplc="363A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5A7AAA"/>
    <w:multiLevelType w:val="hybridMultilevel"/>
    <w:tmpl w:val="0CEE6D78"/>
    <w:lvl w:ilvl="0" w:tplc="840E9D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5202242"/>
    <w:multiLevelType w:val="hybridMultilevel"/>
    <w:tmpl w:val="01CC6C08"/>
    <w:lvl w:ilvl="0" w:tplc="1A7C6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8516D2"/>
    <w:multiLevelType w:val="hybridMultilevel"/>
    <w:tmpl w:val="D62E28C2"/>
    <w:lvl w:ilvl="0" w:tplc="55A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1B04EA"/>
    <w:multiLevelType w:val="hybridMultilevel"/>
    <w:tmpl w:val="7DD23EC8"/>
    <w:lvl w:ilvl="0" w:tplc="0382E9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4"/>
  </w:num>
  <w:num w:numId="14">
    <w:abstractNumId w:val="20"/>
  </w:num>
  <w:num w:numId="15">
    <w:abstractNumId w:val="13"/>
  </w:num>
  <w:num w:numId="16">
    <w:abstractNumId w:val="26"/>
  </w:num>
  <w:num w:numId="17">
    <w:abstractNumId w:val="27"/>
  </w:num>
  <w:num w:numId="18">
    <w:abstractNumId w:val="11"/>
  </w:num>
  <w:num w:numId="19">
    <w:abstractNumId w:val="28"/>
  </w:num>
  <w:num w:numId="20">
    <w:abstractNumId w:val="25"/>
  </w:num>
  <w:num w:numId="21">
    <w:abstractNumId w:val="17"/>
  </w:num>
  <w:num w:numId="22">
    <w:abstractNumId w:val="23"/>
  </w:num>
  <w:num w:numId="23">
    <w:abstractNumId w:val="12"/>
  </w:num>
  <w:num w:numId="24">
    <w:abstractNumId w:val="10"/>
  </w:num>
  <w:num w:numId="25">
    <w:abstractNumId w:val="18"/>
  </w:num>
  <w:num w:numId="26">
    <w:abstractNumId w:val="19"/>
  </w:num>
  <w:num w:numId="27">
    <w:abstractNumId w:val="22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5D"/>
    <w:rsid w:val="00471D39"/>
    <w:rsid w:val="007C5B5D"/>
    <w:rsid w:val="00F67EA2"/>
    <w:rsid w:val="00F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C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CD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5CD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5CD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5CD2"/>
  </w:style>
  <w:style w:type="paragraph" w:customStyle="1" w:styleId="ConsPlusNormal">
    <w:name w:val="ConsPlusNormal"/>
    <w:rsid w:val="00FA5C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5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A5CD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Hyperlink"/>
    <w:unhideWhenUsed/>
    <w:rsid w:val="00FA5CD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A5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A5CD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5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A5CD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unhideWhenUsed/>
    <w:rsid w:val="00FA5CD2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semiHidden/>
    <w:rsid w:val="00FA5CD2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Body Text Indent"/>
    <w:basedOn w:val="a"/>
    <w:link w:val="ac"/>
    <w:unhideWhenUsed/>
    <w:rsid w:val="00FA5CD2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c">
    <w:name w:val="Основной текст с отступом Знак"/>
    <w:basedOn w:val="a0"/>
    <w:link w:val="ab"/>
    <w:rsid w:val="00FA5CD2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d">
    <w:name w:val="Plain Text"/>
    <w:basedOn w:val="a"/>
    <w:link w:val="ae"/>
    <w:uiPriority w:val="99"/>
    <w:unhideWhenUsed/>
    <w:rsid w:val="00FA5CD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FA5CD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FA5CD2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FA5CD2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FA5CD2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1">
    <w:name w:val="page number"/>
    <w:rsid w:val="00FA5CD2"/>
  </w:style>
  <w:style w:type="character" w:customStyle="1" w:styleId="4">
    <w:name w:val="Знак Знак4"/>
    <w:semiHidden/>
    <w:locked/>
    <w:rsid w:val="00FA5CD2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FA5C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FA5C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Без интервала1"/>
    <w:rsid w:val="00FA5CD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A5CD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No Spacing"/>
    <w:uiPriority w:val="1"/>
    <w:qFormat/>
    <w:rsid w:val="00FA5C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A5C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ebd2">
    <w:name w:val="Ос5ebdовной текст 2"/>
    <w:basedOn w:val="a"/>
    <w:rsid w:val="00FA5CD2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f5">
    <w:name w:val="Normal (Web)"/>
    <w:basedOn w:val="a"/>
    <w:uiPriority w:val="99"/>
    <w:unhideWhenUsed/>
    <w:rsid w:val="00FA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Календарь 2"/>
    <w:basedOn w:val="a1"/>
    <w:uiPriority w:val="99"/>
    <w:qFormat/>
    <w:rsid w:val="00FA5CD2"/>
    <w:pPr>
      <w:spacing w:after="0" w:line="240" w:lineRule="auto"/>
      <w:jc w:val="center"/>
    </w:pPr>
    <w:rPr>
      <w:rFonts w:ascii="Calibri" w:eastAsia="Times New Roman" w:hAnsi="Calibri" w:cs="Times New Roman"/>
      <w:sz w:val="28"/>
      <w:lang w:eastAsia="ru-RU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10">
    <w:name w:val="Нет списка11"/>
    <w:next w:val="a2"/>
    <w:semiHidden/>
    <w:rsid w:val="00FA5CD2"/>
  </w:style>
  <w:style w:type="paragraph" w:styleId="af6">
    <w:name w:val="Document Map"/>
    <w:basedOn w:val="a"/>
    <w:link w:val="af7"/>
    <w:semiHidden/>
    <w:rsid w:val="00FA5C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FA5C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CD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link w:val="NoSpacingChar"/>
    <w:uiPriority w:val="99"/>
    <w:rsid w:val="00FA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FA5CD2"/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semiHidden/>
    <w:rsid w:val="00FA5CD2"/>
  </w:style>
  <w:style w:type="numbering" w:customStyle="1" w:styleId="31">
    <w:name w:val="Нет списка3"/>
    <w:next w:val="a2"/>
    <w:semiHidden/>
    <w:rsid w:val="00FA5CD2"/>
  </w:style>
  <w:style w:type="numbering" w:customStyle="1" w:styleId="40">
    <w:name w:val="Нет списка4"/>
    <w:next w:val="a2"/>
    <w:uiPriority w:val="99"/>
    <w:semiHidden/>
    <w:unhideWhenUsed/>
    <w:rsid w:val="00FA5CD2"/>
  </w:style>
  <w:style w:type="numbering" w:customStyle="1" w:styleId="12">
    <w:name w:val="Нет списка12"/>
    <w:next w:val="a2"/>
    <w:semiHidden/>
    <w:rsid w:val="00FA5CD2"/>
  </w:style>
  <w:style w:type="numbering" w:customStyle="1" w:styleId="210">
    <w:name w:val="Нет списка21"/>
    <w:next w:val="a2"/>
    <w:semiHidden/>
    <w:rsid w:val="00FA5CD2"/>
  </w:style>
  <w:style w:type="numbering" w:customStyle="1" w:styleId="310">
    <w:name w:val="Нет списка31"/>
    <w:next w:val="a2"/>
    <w:semiHidden/>
    <w:rsid w:val="00FA5CD2"/>
  </w:style>
  <w:style w:type="table" w:styleId="af8">
    <w:name w:val="Table Grid"/>
    <w:basedOn w:val="a1"/>
    <w:uiPriority w:val="59"/>
    <w:rsid w:val="00FA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FA5CD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C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CD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5CD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5CD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5CD2"/>
  </w:style>
  <w:style w:type="paragraph" w:customStyle="1" w:styleId="ConsPlusNormal">
    <w:name w:val="ConsPlusNormal"/>
    <w:rsid w:val="00FA5C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5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A5CD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Hyperlink"/>
    <w:unhideWhenUsed/>
    <w:rsid w:val="00FA5CD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A5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A5CD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5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A5CD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unhideWhenUsed/>
    <w:rsid w:val="00FA5CD2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semiHidden/>
    <w:rsid w:val="00FA5CD2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Body Text Indent"/>
    <w:basedOn w:val="a"/>
    <w:link w:val="ac"/>
    <w:unhideWhenUsed/>
    <w:rsid w:val="00FA5CD2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c">
    <w:name w:val="Основной текст с отступом Знак"/>
    <w:basedOn w:val="a0"/>
    <w:link w:val="ab"/>
    <w:rsid w:val="00FA5CD2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d">
    <w:name w:val="Plain Text"/>
    <w:basedOn w:val="a"/>
    <w:link w:val="ae"/>
    <w:uiPriority w:val="99"/>
    <w:unhideWhenUsed/>
    <w:rsid w:val="00FA5CD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FA5CD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FA5CD2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FA5CD2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FA5CD2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1">
    <w:name w:val="page number"/>
    <w:rsid w:val="00FA5CD2"/>
  </w:style>
  <w:style w:type="character" w:customStyle="1" w:styleId="4">
    <w:name w:val="Знак Знак4"/>
    <w:semiHidden/>
    <w:locked/>
    <w:rsid w:val="00FA5CD2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FA5C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FA5C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Без интервала1"/>
    <w:rsid w:val="00FA5CD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A5CD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No Spacing"/>
    <w:uiPriority w:val="1"/>
    <w:qFormat/>
    <w:rsid w:val="00FA5C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A5C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ebd2">
    <w:name w:val="Ос5ebdовной текст 2"/>
    <w:basedOn w:val="a"/>
    <w:rsid w:val="00FA5CD2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f5">
    <w:name w:val="Normal (Web)"/>
    <w:basedOn w:val="a"/>
    <w:uiPriority w:val="99"/>
    <w:unhideWhenUsed/>
    <w:rsid w:val="00FA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Календарь 2"/>
    <w:basedOn w:val="a1"/>
    <w:uiPriority w:val="99"/>
    <w:qFormat/>
    <w:rsid w:val="00FA5CD2"/>
    <w:pPr>
      <w:spacing w:after="0" w:line="240" w:lineRule="auto"/>
      <w:jc w:val="center"/>
    </w:pPr>
    <w:rPr>
      <w:rFonts w:ascii="Calibri" w:eastAsia="Times New Roman" w:hAnsi="Calibri" w:cs="Times New Roman"/>
      <w:sz w:val="28"/>
      <w:lang w:eastAsia="ru-RU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10">
    <w:name w:val="Нет списка11"/>
    <w:next w:val="a2"/>
    <w:semiHidden/>
    <w:rsid w:val="00FA5CD2"/>
  </w:style>
  <w:style w:type="paragraph" w:styleId="af6">
    <w:name w:val="Document Map"/>
    <w:basedOn w:val="a"/>
    <w:link w:val="af7"/>
    <w:semiHidden/>
    <w:rsid w:val="00FA5C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FA5C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CD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link w:val="NoSpacingChar"/>
    <w:uiPriority w:val="99"/>
    <w:rsid w:val="00FA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FA5CD2"/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semiHidden/>
    <w:rsid w:val="00FA5CD2"/>
  </w:style>
  <w:style w:type="numbering" w:customStyle="1" w:styleId="31">
    <w:name w:val="Нет списка3"/>
    <w:next w:val="a2"/>
    <w:semiHidden/>
    <w:rsid w:val="00FA5CD2"/>
  </w:style>
  <w:style w:type="numbering" w:customStyle="1" w:styleId="40">
    <w:name w:val="Нет списка4"/>
    <w:next w:val="a2"/>
    <w:uiPriority w:val="99"/>
    <w:semiHidden/>
    <w:unhideWhenUsed/>
    <w:rsid w:val="00FA5CD2"/>
  </w:style>
  <w:style w:type="numbering" w:customStyle="1" w:styleId="12">
    <w:name w:val="Нет списка12"/>
    <w:next w:val="a2"/>
    <w:semiHidden/>
    <w:rsid w:val="00FA5CD2"/>
  </w:style>
  <w:style w:type="numbering" w:customStyle="1" w:styleId="210">
    <w:name w:val="Нет списка21"/>
    <w:next w:val="a2"/>
    <w:semiHidden/>
    <w:rsid w:val="00FA5CD2"/>
  </w:style>
  <w:style w:type="numbering" w:customStyle="1" w:styleId="310">
    <w:name w:val="Нет списка31"/>
    <w:next w:val="a2"/>
    <w:semiHidden/>
    <w:rsid w:val="00FA5CD2"/>
  </w:style>
  <w:style w:type="table" w:styleId="af8">
    <w:name w:val="Table Grid"/>
    <w:basedOn w:val="a1"/>
    <w:uiPriority w:val="59"/>
    <w:rsid w:val="00FA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FA5CD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227" TargetMode="External"/><Relationship Id="rId13" Type="http://schemas.openxmlformats.org/officeDocument/2006/relationships/hyperlink" Target="consultantplus://offline/ref=C6EF3AE28B6C46D1117CBBA251A07B11C6C7C5768D62628200322DA1BBA42282C9440EEF08E6CC43400635U6VAM" TargetMode="External"/><Relationship Id="rId1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117A278348C76C13AA638D4FA877DD300FB5DA2250949C89A48B28EBEA5C65D533D69E0F4DB03113852FEz2CFF" TargetMode="External"/><Relationship Id="rId12" Type="http://schemas.openxmlformats.org/officeDocument/2006/relationships/hyperlink" Target="consultantplus://offline/ref=C6EF3AE28B6C46D1117CBBA251A07B11C6C7C5768D67668B05322DA1BBA42282C9440EEF08E6CC43400F35U6VFM" TargetMode="External"/><Relationship Id="rId1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2628200322DA1BBA42282C9440EEF08E6CC43400635U6VA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6F648C68CAB53DAC781254068E34019815F055544B15C71C881279125137DBE40E97774E90E6E7546E57316E00CEEF9A9A46E29B7P7Q0F" TargetMode="Externa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10" Type="http://schemas.openxmlformats.org/officeDocument/2006/relationships/hyperlink" Target="http://internet.garant.ru/document/redirect/10900200/228" TargetMode="External"/><Relationship Id="rId19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900200/22701" TargetMode="External"/><Relationship Id="rId14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14273</Words>
  <Characters>81358</Characters>
  <Application>Microsoft Office Word</Application>
  <DocSecurity>0</DocSecurity>
  <Lines>677</Lines>
  <Paragraphs>190</Paragraphs>
  <ScaleCrop>false</ScaleCrop>
  <Company>*</Company>
  <LinksUpToDate>false</LinksUpToDate>
  <CharactersWithSpaces>95441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2023-01-30T12:57:00Z</dcterms:created>
  <dcterms:modified xsi:type="dcterms:W3CDTF">2023-01-30T12:59:00Z</dcterms:modified>
</cp:coreProperties>
</file>