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СОБРАНИЕ  ДЕПУТАТОВ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СТАРОБЕЛИЦКОГО  СЕЛЬСОВЕТА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ШЕВСКОГО  РАЙОНА 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РЕШЕНИЕ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от18 октября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2021 г.                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.С</w:t>
      </w:r>
      <w:proofErr w:type="gram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тарая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Белица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№10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О  проекте решения Собрания депутатов </w:t>
      </w:r>
      <w:proofErr w:type="spellStart"/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сельсовета </w:t>
      </w:r>
      <w:proofErr w:type="spellStart"/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сельсовет» </w:t>
      </w:r>
      <w:proofErr w:type="spellStart"/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района Курской области»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 пунктом 4 статьи 44 Федерального закона от 06.10.2003 г. № 131-ФЗ «Об общих принципах организации местного самоуправления в  Российской Федерации», статьи 58 Устава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Курской области, Собрание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 </w:t>
      </w:r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РЕШИЛО: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1.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Внести проект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Курской области» на обсуждение граждан, проживающих на территории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Курской области.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2. Обнародовать те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кст пр</w:t>
      </w:r>
      <w:proofErr w:type="gram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оекта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 на информационных стендах, расположенных: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1-й – администрация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района;     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2-й – магазин ПО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Конышевское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 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.С</w:t>
      </w:r>
      <w:proofErr w:type="gram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тарая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Белица 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района;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3-й –  магазин ПО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Конышевское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 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.А</w:t>
      </w:r>
      <w:proofErr w:type="gram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рбузово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района;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для его обсуждения гражданами, проживающими на территории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 и представления предложений по нему.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 Обратиться к гражданам, проживающим на территории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области, с просьбой принять активное  участие в обсуждении проекта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 внести предложения по совершенствованию данного проекта.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области», приему и учету предложений по нему.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5. Поручить комиссии: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5.1. Обобщить и систематизировать предложения по проекту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области»;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5.2. Обобщенные и систематизированные материалы предоставить  Собранию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сельсовета 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района. 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6. Утвердить прилагаемые: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Порядок участия граждан в обсуждении проекта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области»;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Порядок учета предложений по проекту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области».</w:t>
      </w:r>
    </w:p>
    <w:p w:rsidR="00F27878" w:rsidRPr="00F27878" w:rsidRDefault="00F27878" w:rsidP="00F27878">
      <w:pPr>
        <w:keepNext/>
        <w:numPr>
          <w:ilvl w:val="4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7. Обнародовать настоящее Решение на указанных в п.2 информационных стендах.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8. 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</w:t>
      </w:r>
      <w:proofErr w:type="gram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исполнением настоящего Решения возложить на Главу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  Высоцкого Владимира Михайловича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Председатель собрания депутатов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Н.А.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Лунёва</w:t>
      </w:r>
      <w:proofErr w:type="spellEnd"/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                                                           В.М. Высоцкий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Default="00F27878" w:rsidP="00F27878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Default="00F27878" w:rsidP="00F27878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Default="00F27878" w:rsidP="00F27878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Default="00F27878" w:rsidP="00F27878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Default="00F27878" w:rsidP="00F27878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Утвержден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решением Собрания депутатов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от 18.10.2021 года №10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ПОРЯДОК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участия граждан в обсуждении проекта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Обсуждение проекта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Курской области проекта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</w:t>
      </w:r>
      <w:proofErr w:type="gram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внесении</w:t>
      </w:r>
      <w:proofErr w:type="gram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изменений и дополнений в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Период обсуждения составляет 20 дней со дня 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обнародования проекта решения Собрания депутатов</w:t>
      </w:r>
      <w:proofErr w:type="gram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 Все предложения граждан по существу обсуждаемых вопросов направляются в комиссию по адресу: Курская область,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район.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.С</w:t>
      </w:r>
      <w:proofErr w:type="gram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тарая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Белица, администрация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4. Обсуждение гражданами проекта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сельсовета 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Утвержден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решением Собрания депутатов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сельсовета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от 18.10.2021года №10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ПОРЯДОК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учета предложений по проекту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 Курской области»   (далее – проект решения о внесении изменений и дополнений в Устав).</w:t>
      </w:r>
      <w:proofErr w:type="gramEnd"/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района,  как  от  индивидуальных  авторов,  так  и коллективные.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 Предложения по проекту решения о внесении изменений и дополнений в Устав вносятся в комиссию в письменном виде по адресу: Курская область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сельсовет,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.С</w:t>
      </w:r>
      <w:proofErr w:type="gram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тарая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Белица, администрация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 и рассматриваются ею в соответствии с настоящим Порядком.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4. Предложения по проекту решения о внесении изменений и дополнений в Устав вносятся в комиссию в течение 20 дней со дня его официального обнародования. 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5. Поступившие предложения регистрируются комиссией в день поступления.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в течение 5 дней со дня завершения приема предложений.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Утвержден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решением Собрания депутатов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от 18.10.2021 года №10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СОСТАВ КОМИССИИ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 обсуждению проекта решения Собрания депутатов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Старобелицкий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Конышевского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Курской области»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1.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Хабарова Марина Георгиевна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="00E8757F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заместитель Главы А</w:t>
      </w:r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proofErr w:type="spell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gramStart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proofErr w:type="gramEnd"/>
      <w:r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Председатель комиссии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E8757F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2.Лунёва Наталья Александровна, </w:t>
      </w:r>
      <w:r w:rsidR="00F27878"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Председатель Собрания депутатов </w:t>
      </w:r>
      <w:proofErr w:type="spellStart"/>
      <w:r w:rsidR="00F27878"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="00F27878"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</w:t>
      </w:r>
      <w:r w:rsidR="00F27878"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 </w:t>
      </w:r>
      <w:r w:rsidR="00F27878" w:rsidRPr="00F27878">
        <w:rPr>
          <w:rFonts w:ascii="Times New Roman" w:eastAsia="Times New Roman" w:hAnsi="Times New Roman"/>
          <w:bCs/>
          <w:sz w:val="28"/>
          <w:szCs w:val="28"/>
          <w:lang w:eastAsia="ar-SA"/>
        </w:rPr>
        <w:t>Секретарь комиссии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E8757F" w:rsidRDefault="00E8757F" w:rsidP="00E8757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3.Миленин Геннадий Иванович, </w:t>
      </w:r>
      <w:r w:rsidR="00F27878" w:rsidRPr="00E875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Депутат Собрания депутатов </w:t>
      </w:r>
      <w:proofErr w:type="spellStart"/>
      <w:r w:rsidR="00F27878" w:rsidRPr="00E8757F">
        <w:rPr>
          <w:rFonts w:ascii="Times New Roman" w:eastAsia="Times New Roman" w:hAnsi="Times New Roman"/>
          <w:bCs/>
          <w:sz w:val="28"/>
          <w:szCs w:val="28"/>
          <w:lang w:eastAsia="ar-SA"/>
        </w:rPr>
        <w:t>Старобелицкого</w:t>
      </w:r>
      <w:proofErr w:type="spellEnd"/>
      <w:r w:rsidR="00F27878" w:rsidRPr="00E875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сельсовета</w:t>
      </w:r>
      <w:r w:rsidR="00F27878" w:rsidRPr="00E8757F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</w:t>
      </w:r>
      <w:r w:rsidR="00F27878" w:rsidRPr="00E8757F">
        <w:rPr>
          <w:rFonts w:ascii="Times New Roman" w:eastAsia="Times New Roman" w:hAnsi="Times New Roman"/>
          <w:bCs/>
          <w:sz w:val="28"/>
          <w:szCs w:val="28"/>
          <w:lang w:eastAsia="ar-SA"/>
        </w:rPr>
        <w:t>Член комиссии</w:t>
      </w: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Pr="00F27878" w:rsidRDefault="00F27878" w:rsidP="00F278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27878" w:rsidRDefault="00F27878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8757F" w:rsidRPr="00F27878" w:rsidRDefault="00E8757F" w:rsidP="00E8757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DA59B2" w:rsidRDefault="00DA59B2" w:rsidP="00DA59B2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 xml:space="preserve"> </w:t>
      </w:r>
    </w:p>
    <w:p w:rsidR="00DA59B2" w:rsidRDefault="00DA59B2" w:rsidP="00DA59B2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A59B2" w:rsidRDefault="00DA59B2" w:rsidP="00DA59B2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               ПРОЕКТ  РЕШЕНИЯ   </w:t>
      </w:r>
    </w:p>
    <w:p w:rsidR="00DA59B2" w:rsidRDefault="00DA59B2" w:rsidP="00DA59B2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A59B2" w:rsidRDefault="00DA59B2" w:rsidP="00DA59B2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от                                              №</w:t>
      </w:r>
    </w:p>
    <w:p w:rsidR="00DA59B2" w:rsidRDefault="00DA59B2" w:rsidP="00DA59B2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.С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тарая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Белица</w:t>
      </w:r>
    </w:p>
    <w:p w:rsidR="00DA59B2" w:rsidRDefault="00DA59B2" w:rsidP="00DA59B2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A59B2" w:rsidRDefault="00DA59B2" w:rsidP="00DA59B2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Старобелицкий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района Курской области»</w:t>
      </w:r>
    </w:p>
    <w:p w:rsidR="00DA59B2" w:rsidRDefault="00DA59B2" w:rsidP="00DA59B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A59B2" w:rsidRDefault="00DA59B2" w:rsidP="00DA59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области»,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области»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РЕШИЛО: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B2" w:rsidRDefault="00DA59B2" w:rsidP="00DA59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следующие изменения и дополнения:</w:t>
      </w:r>
    </w:p>
    <w:p w:rsidR="00DA59B2" w:rsidRDefault="00DA59B2" w:rsidP="00DA59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9 части 1 статьи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«Вопросы местного значения</w:t>
      </w: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слова «осуществление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благоустройства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 Требований к обеспечению доступности для инвалидов объектов социальной, инженерной и транспортной инфраструктур и  предоставляемых услуг»;</w:t>
      </w:r>
    </w:p>
    <w:p w:rsidR="00DA59B2" w:rsidRDefault="00DA59B2" w:rsidP="00DA59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«Публичные слушания, общественные обсуждения»;</w:t>
      </w:r>
    </w:p>
    <w:p w:rsidR="00DA59B2" w:rsidRDefault="00DA59B2" w:rsidP="00DA59B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часть 3.1 изложить в следующей редакции:</w:t>
      </w: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«3.1.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и проведения публичных слушаний определяется частями 4-6 настоящий статьи и предусматривает заблаговременное оповещение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 времени и 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информационно-телекоммуникационной сети «Интернет» с учетом положения Федерального закона от 9 февраля 2009 года №8-ФЗ « Об  обеспечении доступа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информации о деятельности государственных органов и органов местного самоуправления» (далее в настоящей статье-официальный сайт), возможность предоставления жителями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своих замечаний и предложений по вынесенному на обсуждение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опубликование (обнародование) результатов публичных слушаний, включая мотивированное обоснование принятых  решений, в том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их размещения на официальном сайте.</w:t>
      </w: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размещения материалов и информации, указанных в абзаце первом настоящей части, обеспечения возможности предоставления жителями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своих замечаний и предложений по проекту муниципального правового акта, а так же для участия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(функций)»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б) часть 7 изложить в  следующей редакции:</w:t>
      </w:r>
    </w:p>
    <w:p w:rsidR="00DA59B2" w:rsidRDefault="00DA59B2" w:rsidP="00DA59B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«7.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A59B2" w:rsidRDefault="00DA59B2" w:rsidP="00DA59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3 части 5 статьи 33 «Администрация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изложить в следующей редакции:</w:t>
      </w:r>
    </w:p>
    <w:p w:rsidR="00DA59B2" w:rsidRDefault="00DA59B2" w:rsidP="00DA59B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«Организация и осуществление видов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контроле</w:t>
      </w: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регулируются Федеральным законом от 31 июля 2020года № 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1 статьи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34-1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«Полномочия Ревизионной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изложить в следующей редакции: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К основным полномочиям Ревизионной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относятся: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в сл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внешняя проверка годового отчета об исполнении местного бюджета;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анализ и мониторинг бюджетного процесса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проведение оперативного анализа исполнения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предусмотренных документами стратегического планирования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в пределах компетенции Ревизионной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DA59B2" w:rsidRDefault="00DA59B2" w:rsidP="00DA59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A59B2" w:rsidRDefault="00DA59B2" w:rsidP="00DA59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A59B2" w:rsidRDefault="00DA59B2" w:rsidP="00DA59B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DA59B2" w:rsidRDefault="00DA59B2" w:rsidP="00DA59B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2-й - в магазине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Белица; </w:t>
      </w:r>
    </w:p>
    <w:p w:rsidR="00DA59B2" w:rsidRDefault="00DA59B2" w:rsidP="00DA59B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3-й - в магазине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рбузово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59B2" w:rsidRDefault="00DA59B2" w:rsidP="00DA59B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>
        <w:rPr>
          <w:rFonts w:ascii="Times New Roman" w:hAnsi="Times New Roman"/>
          <w:sz w:val="28"/>
          <w:szCs w:val="28"/>
        </w:rPr>
        <w:t xml:space="preserve"> настоящего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59B2" w:rsidRDefault="00DA59B2" w:rsidP="00DA59B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Конышевскогорайона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Н.А.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Лунёва</w:t>
      </w:r>
      <w:proofErr w:type="spellEnd"/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A59B2" w:rsidRDefault="00DA59B2" w:rsidP="00DA59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В.М. Высоцкий</w:t>
      </w: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B2" w:rsidRDefault="00DA59B2" w:rsidP="00DA59B2">
      <w:pPr>
        <w:rPr>
          <w:sz w:val="28"/>
          <w:szCs w:val="28"/>
        </w:rPr>
      </w:pPr>
    </w:p>
    <w:p w:rsidR="00DA59B2" w:rsidRDefault="00DA59B2" w:rsidP="00DA5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B2" w:rsidRDefault="00DA59B2" w:rsidP="00DA59B2">
      <w:pPr>
        <w:rPr>
          <w:sz w:val="28"/>
          <w:szCs w:val="28"/>
        </w:rPr>
      </w:pPr>
    </w:p>
    <w:p w:rsidR="00DA59B2" w:rsidRDefault="00DA59B2" w:rsidP="00DA59B2">
      <w:pPr>
        <w:rPr>
          <w:sz w:val="28"/>
          <w:szCs w:val="28"/>
        </w:rPr>
      </w:pPr>
    </w:p>
    <w:p w:rsidR="00DA59B2" w:rsidRDefault="00DA59B2" w:rsidP="00DA59B2">
      <w:pPr>
        <w:rPr>
          <w:sz w:val="28"/>
          <w:szCs w:val="28"/>
        </w:rPr>
      </w:pPr>
    </w:p>
    <w:p w:rsidR="00DA59B2" w:rsidRDefault="00DA59B2" w:rsidP="00DA59B2">
      <w:pPr>
        <w:rPr>
          <w:sz w:val="28"/>
          <w:szCs w:val="28"/>
        </w:rPr>
      </w:pPr>
    </w:p>
    <w:p w:rsidR="00DA59B2" w:rsidRDefault="00DA59B2" w:rsidP="00DA59B2">
      <w:pPr>
        <w:rPr>
          <w:sz w:val="28"/>
          <w:szCs w:val="28"/>
        </w:rPr>
      </w:pPr>
    </w:p>
    <w:p w:rsidR="00DA59B2" w:rsidRDefault="00DA59B2" w:rsidP="00DA59B2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DE4791"/>
    <w:multiLevelType w:val="hybridMultilevel"/>
    <w:tmpl w:val="C5945280"/>
    <w:lvl w:ilvl="0" w:tplc="6910F9F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C0"/>
    <w:rsid w:val="00471D39"/>
    <w:rsid w:val="00DA59B2"/>
    <w:rsid w:val="00E8757F"/>
    <w:rsid w:val="00F10CC0"/>
    <w:rsid w:val="00F27878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2021-11-28T17:44:00Z</dcterms:created>
  <dcterms:modified xsi:type="dcterms:W3CDTF">2021-11-28T18:35:00Z</dcterms:modified>
</cp:coreProperties>
</file>