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7E" w:rsidRPr="00811E7E" w:rsidRDefault="00811E7E" w:rsidP="00811E7E">
      <w:pPr>
        <w:spacing w:after="0" w:line="240" w:lineRule="auto"/>
        <w:jc w:val="center"/>
        <w:rPr>
          <w:rFonts w:ascii="Times New Roman" w:eastAsia="Times New Roman" w:hAnsi="Times New Roman" w:cs="Times New Roman"/>
          <w:sz w:val="20"/>
          <w:szCs w:val="20"/>
          <w:lang w:eastAsia="ru-RU"/>
        </w:rPr>
      </w:pPr>
      <w:r w:rsidRPr="00811E7E">
        <w:rPr>
          <w:rFonts w:ascii="Times New Roman" w:eastAsia="Times New Roman" w:hAnsi="Times New Roman" w:cs="Times New Roman"/>
          <w:noProof/>
          <w:sz w:val="20"/>
          <w:szCs w:val="20"/>
          <w:lang w:eastAsia="ru-RU"/>
        </w:rPr>
        <w:drawing>
          <wp:inline distT="0" distB="0" distL="0" distR="0" wp14:anchorId="69B04CA5" wp14:editId="2B7954F2">
            <wp:extent cx="1546860" cy="15163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516380"/>
                    </a:xfrm>
                    <a:prstGeom prst="rect">
                      <a:avLst/>
                    </a:prstGeom>
                    <a:noFill/>
                    <a:ln>
                      <a:noFill/>
                    </a:ln>
                  </pic:spPr>
                </pic:pic>
              </a:graphicData>
            </a:graphic>
          </wp:inline>
        </w:drawing>
      </w:r>
    </w:p>
    <w:p w:rsidR="00811E7E" w:rsidRPr="00704C88" w:rsidRDefault="00811E7E" w:rsidP="00811E7E">
      <w:pPr>
        <w:spacing w:after="0" w:line="240" w:lineRule="auto"/>
        <w:jc w:val="center"/>
        <w:rPr>
          <w:rFonts w:ascii="Times New Roman" w:eastAsia="Times New Roman" w:hAnsi="Times New Roman" w:cs="Times New Roman"/>
          <w:b/>
          <w:sz w:val="28"/>
          <w:szCs w:val="28"/>
          <w:lang w:eastAsia="ru-RU"/>
        </w:rPr>
      </w:pPr>
      <w:r w:rsidRPr="00704C88">
        <w:rPr>
          <w:rFonts w:ascii="Times New Roman" w:eastAsia="Times New Roman" w:hAnsi="Times New Roman" w:cs="Times New Roman"/>
          <w:b/>
          <w:sz w:val="28"/>
          <w:szCs w:val="28"/>
          <w:lang w:eastAsia="ru-RU"/>
        </w:rPr>
        <w:t>АДМИНИСТРАЦИЯ СТАРОБЕЛИЦКОГО СЕЛЬСОВЕТА</w:t>
      </w:r>
    </w:p>
    <w:p w:rsidR="00811E7E" w:rsidRPr="00704C88" w:rsidRDefault="00811E7E" w:rsidP="00811E7E">
      <w:pPr>
        <w:spacing w:after="0" w:line="240" w:lineRule="auto"/>
        <w:jc w:val="center"/>
        <w:rPr>
          <w:rFonts w:ascii="Times New Roman" w:eastAsia="Times New Roman" w:hAnsi="Times New Roman" w:cs="Times New Roman"/>
          <w:b/>
          <w:sz w:val="28"/>
          <w:szCs w:val="28"/>
          <w:lang w:eastAsia="ru-RU"/>
        </w:rPr>
      </w:pPr>
      <w:r w:rsidRPr="00704C88">
        <w:rPr>
          <w:rFonts w:ascii="Times New Roman" w:eastAsia="Times New Roman" w:hAnsi="Times New Roman" w:cs="Times New Roman"/>
          <w:b/>
          <w:sz w:val="28"/>
          <w:szCs w:val="28"/>
          <w:lang w:eastAsia="ru-RU"/>
        </w:rPr>
        <w:t>КОНЫШЕВСКОГО РАЙОНА КУРСКОЙ ОБЛАСТИ</w:t>
      </w:r>
    </w:p>
    <w:p w:rsidR="00811E7E" w:rsidRPr="00811E7E" w:rsidRDefault="00811E7E" w:rsidP="00811E7E">
      <w:pPr>
        <w:spacing w:after="0" w:line="240" w:lineRule="auto"/>
        <w:jc w:val="center"/>
        <w:rPr>
          <w:rFonts w:ascii="Times New Roman" w:eastAsia="Times New Roman" w:hAnsi="Times New Roman" w:cs="Times New Roman"/>
          <w:b/>
          <w:sz w:val="28"/>
          <w:szCs w:val="28"/>
          <w:lang w:eastAsia="ru-RU"/>
        </w:rPr>
      </w:pPr>
    </w:p>
    <w:p w:rsidR="00811E7E" w:rsidRPr="00811E7E" w:rsidRDefault="00811E7E" w:rsidP="00811E7E">
      <w:pPr>
        <w:spacing w:after="0" w:line="240" w:lineRule="auto"/>
        <w:jc w:val="center"/>
        <w:rPr>
          <w:rFonts w:ascii="Times New Roman" w:eastAsia="Times New Roman" w:hAnsi="Times New Roman" w:cs="Times New Roman"/>
          <w:sz w:val="20"/>
          <w:szCs w:val="20"/>
          <w:lang w:eastAsia="ru-RU"/>
        </w:rPr>
      </w:pPr>
      <w:r w:rsidRPr="00811E7E">
        <w:rPr>
          <w:rFonts w:ascii="Times New Roman" w:eastAsia="Times New Roman" w:hAnsi="Times New Roman" w:cs="Times New Roman"/>
          <w:sz w:val="20"/>
          <w:szCs w:val="20"/>
          <w:lang w:eastAsia="ru-RU"/>
        </w:rPr>
        <w:t xml:space="preserve"> </w:t>
      </w:r>
    </w:p>
    <w:p w:rsidR="00811E7E" w:rsidRPr="00811E7E" w:rsidRDefault="00811E7E" w:rsidP="00811E7E">
      <w:pPr>
        <w:spacing w:after="0" w:line="240" w:lineRule="auto"/>
        <w:jc w:val="center"/>
        <w:rPr>
          <w:rFonts w:ascii="Times New Roman" w:eastAsia="Times New Roman" w:hAnsi="Times New Roman" w:cs="Times New Roman"/>
          <w:sz w:val="28"/>
          <w:szCs w:val="28"/>
          <w:lang w:eastAsia="ru-RU"/>
        </w:rPr>
      </w:pPr>
      <w:proofErr w:type="gramStart"/>
      <w:r w:rsidRPr="00811E7E">
        <w:rPr>
          <w:rFonts w:ascii="Times New Roman" w:eastAsia="Times New Roman" w:hAnsi="Times New Roman" w:cs="Times New Roman"/>
          <w:sz w:val="28"/>
          <w:szCs w:val="28"/>
          <w:lang w:eastAsia="ru-RU"/>
        </w:rPr>
        <w:t>П</w:t>
      </w:r>
      <w:proofErr w:type="gramEnd"/>
      <w:r w:rsidRPr="00811E7E">
        <w:rPr>
          <w:rFonts w:ascii="Times New Roman" w:eastAsia="Times New Roman" w:hAnsi="Times New Roman" w:cs="Times New Roman"/>
          <w:sz w:val="28"/>
          <w:szCs w:val="28"/>
          <w:lang w:eastAsia="ru-RU"/>
        </w:rPr>
        <w:t xml:space="preserve"> О С Т А Н О В Л Е Н И Е </w:t>
      </w:r>
    </w:p>
    <w:p w:rsidR="00811E7E" w:rsidRPr="00811E7E" w:rsidRDefault="00811E7E" w:rsidP="00811E7E">
      <w:pPr>
        <w:spacing w:after="0" w:line="240" w:lineRule="auto"/>
        <w:jc w:val="center"/>
        <w:rPr>
          <w:rFonts w:ascii="Arial" w:eastAsia="Times New Roman" w:hAnsi="Arial" w:cs="Arial"/>
          <w:b/>
          <w:sz w:val="32"/>
          <w:szCs w:val="32"/>
          <w:lang w:eastAsia="ru-RU"/>
        </w:rPr>
      </w:pPr>
      <w:r w:rsidRPr="00811E7E">
        <w:rPr>
          <w:rFonts w:ascii="Arial" w:eastAsia="Times New Roman" w:hAnsi="Arial" w:cs="Arial"/>
          <w:b/>
          <w:sz w:val="32"/>
          <w:szCs w:val="32"/>
          <w:lang w:eastAsia="ru-RU"/>
        </w:rPr>
        <w:t xml:space="preserve">                                                                   </w:t>
      </w:r>
    </w:p>
    <w:p w:rsidR="00811E7E" w:rsidRPr="00811E7E" w:rsidRDefault="00811E7E" w:rsidP="00811E7E">
      <w:pPr>
        <w:spacing w:after="0" w:line="240" w:lineRule="auto"/>
        <w:jc w:val="both"/>
        <w:rPr>
          <w:rFonts w:ascii="Times New Roman" w:eastAsia="Times New Roman" w:hAnsi="Times New Roman" w:cs="Times New Roman"/>
          <w:sz w:val="28"/>
          <w:szCs w:val="28"/>
          <w:lang w:eastAsia="ru-RU"/>
        </w:rPr>
      </w:pPr>
      <w:r w:rsidRPr="00811E7E">
        <w:rPr>
          <w:rFonts w:ascii="Times New Roman" w:eastAsia="Times New Roman" w:hAnsi="Times New Roman" w:cs="Times New Roman"/>
          <w:sz w:val="28"/>
          <w:szCs w:val="28"/>
          <w:lang w:eastAsia="ru-RU"/>
        </w:rPr>
        <w:t xml:space="preserve">   от 28 декабря 2018 года           № 6</w:t>
      </w:r>
      <w:r w:rsidR="00704C88">
        <w:rPr>
          <w:rFonts w:ascii="Times New Roman" w:eastAsia="Times New Roman" w:hAnsi="Times New Roman" w:cs="Times New Roman"/>
          <w:sz w:val="28"/>
          <w:szCs w:val="28"/>
          <w:lang w:eastAsia="ru-RU"/>
        </w:rPr>
        <w:t>5</w:t>
      </w:r>
      <w:r w:rsidRPr="00811E7E">
        <w:rPr>
          <w:rFonts w:ascii="Times New Roman" w:eastAsia="Times New Roman" w:hAnsi="Times New Roman" w:cs="Times New Roman"/>
          <w:sz w:val="28"/>
          <w:szCs w:val="28"/>
          <w:lang w:eastAsia="ru-RU"/>
        </w:rPr>
        <w:t>-па</w:t>
      </w:r>
    </w:p>
    <w:p w:rsidR="00811E7E" w:rsidRPr="00811E7E" w:rsidRDefault="00704C88" w:rsidP="00811E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811E7E" w:rsidRPr="00811E7E">
        <w:rPr>
          <w:rFonts w:ascii="Times New Roman" w:eastAsia="Times New Roman" w:hAnsi="Times New Roman" w:cs="Times New Roman"/>
          <w:sz w:val="24"/>
          <w:szCs w:val="24"/>
          <w:lang w:eastAsia="ru-RU"/>
        </w:rPr>
        <w:t>с</w:t>
      </w:r>
      <w:proofErr w:type="gramStart"/>
      <w:r w:rsidR="00811E7E" w:rsidRPr="00811E7E">
        <w:rPr>
          <w:rFonts w:ascii="Times New Roman" w:eastAsia="Times New Roman" w:hAnsi="Times New Roman" w:cs="Times New Roman"/>
          <w:sz w:val="24"/>
          <w:szCs w:val="24"/>
          <w:lang w:eastAsia="ru-RU"/>
        </w:rPr>
        <w:t>.С</w:t>
      </w:r>
      <w:proofErr w:type="gramEnd"/>
      <w:r w:rsidR="00811E7E" w:rsidRPr="00811E7E">
        <w:rPr>
          <w:rFonts w:ascii="Times New Roman" w:eastAsia="Times New Roman" w:hAnsi="Times New Roman" w:cs="Times New Roman"/>
          <w:sz w:val="24"/>
          <w:szCs w:val="24"/>
          <w:lang w:eastAsia="ru-RU"/>
        </w:rPr>
        <w:t>тарая</w:t>
      </w:r>
      <w:proofErr w:type="spellEnd"/>
      <w:r w:rsidR="00811E7E" w:rsidRPr="00811E7E">
        <w:rPr>
          <w:rFonts w:ascii="Times New Roman" w:eastAsia="Times New Roman" w:hAnsi="Times New Roman" w:cs="Times New Roman"/>
          <w:sz w:val="24"/>
          <w:szCs w:val="24"/>
          <w:lang w:eastAsia="ru-RU"/>
        </w:rPr>
        <w:t xml:space="preserve"> Белица</w:t>
      </w:r>
    </w:p>
    <w:p w:rsidR="00811E7E" w:rsidRPr="00704C88" w:rsidRDefault="00811E7E" w:rsidP="006E7D2A">
      <w:pPr>
        <w:spacing w:after="0" w:line="240" w:lineRule="auto"/>
        <w:rPr>
          <w:rFonts w:ascii="Arial" w:eastAsia="Times New Roman" w:hAnsi="Arial" w:cs="Arial"/>
          <w:sz w:val="32"/>
          <w:szCs w:val="32"/>
          <w:lang w:eastAsia="ru-RU"/>
        </w:rPr>
      </w:pPr>
    </w:p>
    <w:p w:rsidR="00704C88" w:rsidRDefault="00811E7E" w:rsidP="00704C88">
      <w:pPr>
        <w:widowControl w:val="0"/>
        <w:autoSpaceDE w:val="0"/>
        <w:autoSpaceDN w:val="0"/>
        <w:spacing w:after="0" w:line="240" w:lineRule="auto"/>
        <w:rPr>
          <w:rFonts w:ascii="Times New Roman" w:eastAsia="Times New Roman" w:hAnsi="Times New Roman" w:cs="Times New Roman"/>
          <w:b/>
          <w:sz w:val="28"/>
          <w:szCs w:val="28"/>
          <w:lang w:eastAsia="ru-RU"/>
        </w:rPr>
      </w:pPr>
      <w:r w:rsidRPr="00704C88">
        <w:rPr>
          <w:rFonts w:ascii="Times New Roman" w:eastAsia="Times New Roman" w:hAnsi="Times New Roman" w:cs="Times New Roman"/>
          <w:b/>
          <w:sz w:val="28"/>
          <w:szCs w:val="28"/>
          <w:lang w:eastAsia="ru-RU"/>
        </w:rPr>
        <w:t xml:space="preserve">Об  утверждении Порядка учета </w:t>
      </w:r>
      <w:proofErr w:type="gramStart"/>
      <w:r w:rsidRPr="00704C88">
        <w:rPr>
          <w:rFonts w:ascii="Times New Roman" w:eastAsia="Times New Roman" w:hAnsi="Times New Roman" w:cs="Times New Roman"/>
          <w:b/>
          <w:sz w:val="28"/>
          <w:szCs w:val="28"/>
          <w:lang w:eastAsia="ru-RU"/>
        </w:rPr>
        <w:t>бюджетных</w:t>
      </w:r>
      <w:proofErr w:type="gramEnd"/>
    </w:p>
    <w:p w:rsidR="00704C88" w:rsidRDefault="00811E7E" w:rsidP="00704C88">
      <w:pPr>
        <w:widowControl w:val="0"/>
        <w:autoSpaceDE w:val="0"/>
        <w:autoSpaceDN w:val="0"/>
        <w:spacing w:after="0" w:line="240" w:lineRule="auto"/>
        <w:rPr>
          <w:rFonts w:ascii="Times New Roman" w:eastAsia="Times New Roman" w:hAnsi="Times New Roman" w:cs="Times New Roman"/>
          <w:b/>
          <w:sz w:val="28"/>
          <w:szCs w:val="28"/>
          <w:lang w:eastAsia="ru-RU"/>
        </w:rPr>
      </w:pPr>
      <w:r w:rsidRPr="00704C88">
        <w:rPr>
          <w:rFonts w:ascii="Times New Roman" w:eastAsia="Times New Roman" w:hAnsi="Times New Roman" w:cs="Times New Roman"/>
          <w:b/>
          <w:sz w:val="28"/>
          <w:szCs w:val="28"/>
          <w:lang w:eastAsia="ru-RU"/>
        </w:rPr>
        <w:t xml:space="preserve">и денежных обязательств получателей  </w:t>
      </w:r>
    </w:p>
    <w:p w:rsidR="00704C88" w:rsidRDefault="00811E7E" w:rsidP="00704C88">
      <w:pPr>
        <w:widowControl w:val="0"/>
        <w:autoSpaceDE w:val="0"/>
        <w:autoSpaceDN w:val="0"/>
        <w:spacing w:after="0" w:line="240" w:lineRule="auto"/>
        <w:rPr>
          <w:rFonts w:ascii="Times New Roman" w:eastAsia="Times New Roman" w:hAnsi="Times New Roman" w:cs="Times New Roman"/>
          <w:b/>
          <w:sz w:val="28"/>
          <w:szCs w:val="28"/>
          <w:lang w:eastAsia="ru-RU"/>
        </w:rPr>
      </w:pPr>
      <w:r w:rsidRPr="00704C88">
        <w:rPr>
          <w:rFonts w:ascii="Times New Roman" w:eastAsia="Times New Roman" w:hAnsi="Times New Roman" w:cs="Times New Roman"/>
          <w:b/>
          <w:sz w:val="28"/>
          <w:szCs w:val="28"/>
          <w:lang w:eastAsia="ru-RU"/>
        </w:rPr>
        <w:t xml:space="preserve">средств бюджета </w:t>
      </w:r>
      <w:proofErr w:type="spellStart"/>
      <w:r w:rsidRPr="00704C88">
        <w:rPr>
          <w:rFonts w:ascii="Times New Roman" w:eastAsia="Times New Roman" w:hAnsi="Times New Roman" w:cs="Times New Roman"/>
          <w:b/>
          <w:sz w:val="28"/>
          <w:szCs w:val="28"/>
          <w:lang w:eastAsia="ru-RU"/>
        </w:rPr>
        <w:t>Старобелицкого</w:t>
      </w:r>
      <w:proofErr w:type="spellEnd"/>
      <w:r w:rsidRPr="00704C88">
        <w:rPr>
          <w:rFonts w:ascii="Times New Roman" w:eastAsia="Times New Roman" w:hAnsi="Times New Roman" w:cs="Times New Roman"/>
          <w:b/>
          <w:sz w:val="28"/>
          <w:szCs w:val="28"/>
          <w:lang w:eastAsia="ru-RU"/>
        </w:rPr>
        <w:t xml:space="preserve"> сельсовета</w:t>
      </w:r>
    </w:p>
    <w:p w:rsidR="00704C88" w:rsidRDefault="00811E7E" w:rsidP="00704C88">
      <w:pPr>
        <w:widowControl w:val="0"/>
        <w:autoSpaceDE w:val="0"/>
        <w:autoSpaceDN w:val="0"/>
        <w:spacing w:after="0" w:line="240" w:lineRule="auto"/>
        <w:rPr>
          <w:rFonts w:ascii="Times New Roman" w:eastAsia="Times New Roman" w:hAnsi="Times New Roman" w:cs="Times New Roman"/>
          <w:b/>
          <w:sz w:val="28"/>
          <w:szCs w:val="28"/>
          <w:lang w:eastAsia="ru-RU"/>
        </w:rPr>
      </w:pPr>
      <w:proofErr w:type="spellStart"/>
      <w:r w:rsidRPr="00704C88">
        <w:rPr>
          <w:rFonts w:ascii="Times New Roman" w:eastAsia="Times New Roman" w:hAnsi="Times New Roman" w:cs="Times New Roman"/>
          <w:b/>
          <w:sz w:val="28"/>
          <w:szCs w:val="28"/>
          <w:lang w:eastAsia="ru-RU"/>
        </w:rPr>
        <w:t>Конышевского</w:t>
      </w:r>
      <w:proofErr w:type="spellEnd"/>
      <w:r w:rsidRPr="00704C88">
        <w:rPr>
          <w:rFonts w:ascii="Times New Roman" w:eastAsia="Times New Roman" w:hAnsi="Times New Roman" w:cs="Times New Roman"/>
          <w:b/>
          <w:sz w:val="28"/>
          <w:szCs w:val="28"/>
          <w:lang w:eastAsia="ru-RU"/>
        </w:rPr>
        <w:t xml:space="preserve"> района Курской области органом,</w:t>
      </w:r>
    </w:p>
    <w:p w:rsidR="00704C88" w:rsidRDefault="00811E7E" w:rsidP="00704C88">
      <w:pPr>
        <w:widowControl w:val="0"/>
        <w:autoSpaceDE w:val="0"/>
        <w:autoSpaceDN w:val="0"/>
        <w:spacing w:after="0" w:line="240" w:lineRule="auto"/>
        <w:rPr>
          <w:rFonts w:ascii="Times New Roman" w:eastAsia="Times New Roman" w:hAnsi="Times New Roman" w:cs="Times New Roman"/>
          <w:b/>
          <w:sz w:val="28"/>
          <w:szCs w:val="28"/>
          <w:lang w:eastAsia="ru-RU"/>
        </w:rPr>
      </w:pPr>
      <w:proofErr w:type="gramStart"/>
      <w:r w:rsidRPr="00704C88">
        <w:rPr>
          <w:rFonts w:ascii="Times New Roman" w:eastAsia="Times New Roman" w:hAnsi="Times New Roman" w:cs="Times New Roman"/>
          <w:b/>
          <w:sz w:val="28"/>
          <w:szCs w:val="28"/>
          <w:lang w:eastAsia="ru-RU"/>
        </w:rPr>
        <w:t>осу</w:t>
      </w:r>
      <w:r w:rsidR="00704C88">
        <w:rPr>
          <w:rFonts w:ascii="Times New Roman" w:eastAsia="Times New Roman" w:hAnsi="Times New Roman" w:cs="Times New Roman"/>
          <w:b/>
          <w:sz w:val="28"/>
          <w:szCs w:val="28"/>
          <w:lang w:eastAsia="ru-RU"/>
        </w:rPr>
        <w:t>ществляющим</w:t>
      </w:r>
      <w:proofErr w:type="gramEnd"/>
      <w:r w:rsidR="00704C88">
        <w:rPr>
          <w:rFonts w:ascii="Times New Roman" w:eastAsia="Times New Roman" w:hAnsi="Times New Roman" w:cs="Times New Roman"/>
          <w:b/>
          <w:sz w:val="28"/>
          <w:szCs w:val="28"/>
          <w:lang w:eastAsia="ru-RU"/>
        </w:rPr>
        <w:t xml:space="preserve"> полномочия по учету</w:t>
      </w:r>
    </w:p>
    <w:p w:rsidR="00811E7E" w:rsidRPr="00704C88" w:rsidRDefault="00811E7E" w:rsidP="00704C88">
      <w:pPr>
        <w:widowControl w:val="0"/>
        <w:autoSpaceDE w:val="0"/>
        <w:autoSpaceDN w:val="0"/>
        <w:spacing w:after="0" w:line="240" w:lineRule="auto"/>
        <w:rPr>
          <w:rFonts w:ascii="Times New Roman" w:eastAsia="Times New Roman" w:hAnsi="Times New Roman" w:cs="Times New Roman"/>
          <w:b/>
          <w:sz w:val="28"/>
          <w:szCs w:val="28"/>
          <w:lang w:eastAsia="ru-RU"/>
        </w:rPr>
      </w:pPr>
      <w:r w:rsidRPr="00704C88">
        <w:rPr>
          <w:rFonts w:ascii="Times New Roman" w:eastAsia="Times New Roman" w:hAnsi="Times New Roman" w:cs="Times New Roman"/>
          <w:b/>
          <w:sz w:val="28"/>
          <w:szCs w:val="28"/>
          <w:lang w:eastAsia="ru-RU"/>
        </w:rPr>
        <w:t>бюджетных и денежных обязательств</w:t>
      </w:r>
    </w:p>
    <w:p w:rsidR="00811E7E" w:rsidRPr="00811E7E" w:rsidRDefault="00811E7E" w:rsidP="00811E7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04C88">
        <w:rPr>
          <w:rFonts w:ascii="Times New Roman" w:eastAsia="Times New Roman" w:hAnsi="Times New Roman" w:cs="Times New Roman"/>
          <w:sz w:val="28"/>
          <w:szCs w:val="28"/>
          <w:lang w:eastAsia="ru-RU"/>
        </w:rPr>
        <w:t xml:space="preserve">       В соответствии со ст. 219 Бюджетного кодекса Российской  Администрация </w:t>
      </w:r>
      <w:proofErr w:type="spellStart"/>
      <w:r w:rsidRPr="00704C88">
        <w:rPr>
          <w:rFonts w:ascii="Times New Roman" w:eastAsia="Times New Roman" w:hAnsi="Times New Roman" w:cs="Times New Roman"/>
          <w:sz w:val="28"/>
          <w:szCs w:val="28"/>
          <w:lang w:eastAsia="ru-RU"/>
        </w:rPr>
        <w:t>Старобелицкого</w:t>
      </w:r>
      <w:proofErr w:type="spellEnd"/>
      <w:r w:rsidRPr="00704C88">
        <w:rPr>
          <w:rFonts w:ascii="Times New Roman" w:eastAsia="Times New Roman" w:hAnsi="Times New Roman" w:cs="Times New Roman"/>
          <w:sz w:val="28"/>
          <w:szCs w:val="28"/>
          <w:lang w:eastAsia="ru-RU"/>
        </w:rPr>
        <w:t xml:space="preserve"> сельсовета </w:t>
      </w:r>
      <w:proofErr w:type="spellStart"/>
      <w:r w:rsidRPr="00704C88">
        <w:rPr>
          <w:rFonts w:ascii="Times New Roman" w:eastAsia="Times New Roman" w:hAnsi="Times New Roman" w:cs="Times New Roman"/>
          <w:sz w:val="28"/>
          <w:szCs w:val="28"/>
          <w:lang w:eastAsia="ru-RU"/>
        </w:rPr>
        <w:t>Конышевского</w:t>
      </w:r>
      <w:proofErr w:type="spellEnd"/>
      <w:r w:rsidRPr="00704C88">
        <w:rPr>
          <w:rFonts w:ascii="Times New Roman" w:eastAsia="Times New Roman" w:hAnsi="Times New Roman" w:cs="Times New Roman"/>
          <w:sz w:val="28"/>
          <w:szCs w:val="28"/>
          <w:lang w:eastAsia="ru-RU"/>
        </w:rPr>
        <w:t xml:space="preserve"> района Курской области ПОСТАНОВЛЯЕТ:</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04C88">
        <w:rPr>
          <w:rFonts w:ascii="Times New Roman" w:eastAsia="Times New Roman" w:hAnsi="Times New Roman" w:cs="Times New Roman"/>
          <w:sz w:val="28"/>
          <w:szCs w:val="28"/>
          <w:lang w:eastAsia="ru-RU"/>
        </w:rPr>
        <w:tab/>
        <w:t xml:space="preserve">1.Утвердить  Порядок учета бюджетных и денежных обязательств получателей  средств бюджета </w:t>
      </w:r>
      <w:proofErr w:type="spellStart"/>
      <w:r w:rsidRPr="00704C88">
        <w:rPr>
          <w:rFonts w:ascii="Times New Roman" w:eastAsia="Times New Roman" w:hAnsi="Times New Roman" w:cs="Times New Roman"/>
          <w:sz w:val="28"/>
          <w:szCs w:val="28"/>
          <w:lang w:eastAsia="ru-RU"/>
        </w:rPr>
        <w:t>Старобелицкого</w:t>
      </w:r>
      <w:proofErr w:type="spellEnd"/>
      <w:r w:rsidRPr="00704C88">
        <w:rPr>
          <w:rFonts w:ascii="Times New Roman" w:eastAsia="Times New Roman" w:hAnsi="Times New Roman" w:cs="Times New Roman"/>
          <w:sz w:val="28"/>
          <w:szCs w:val="28"/>
          <w:lang w:eastAsia="ru-RU"/>
        </w:rPr>
        <w:t xml:space="preserve"> сельсовета </w:t>
      </w:r>
      <w:proofErr w:type="spellStart"/>
      <w:r w:rsidRPr="00704C88">
        <w:rPr>
          <w:rFonts w:ascii="Times New Roman" w:eastAsia="Times New Roman" w:hAnsi="Times New Roman" w:cs="Times New Roman"/>
          <w:sz w:val="28"/>
          <w:szCs w:val="28"/>
          <w:lang w:eastAsia="ru-RU"/>
        </w:rPr>
        <w:t>Конышевского</w:t>
      </w:r>
      <w:proofErr w:type="spellEnd"/>
      <w:r w:rsidRPr="00704C88">
        <w:rPr>
          <w:rFonts w:ascii="Times New Roman" w:eastAsia="Times New Roman" w:hAnsi="Times New Roman" w:cs="Times New Roman"/>
          <w:sz w:val="28"/>
          <w:szCs w:val="28"/>
          <w:lang w:eastAsia="ru-RU"/>
        </w:rPr>
        <w:t xml:space="preserve"> района Курской области органом, осуществляющим полномочия по учету бюджетных и денежных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04C88">
        <w:rPr>
          <w:rFonts w:ascii="Times New Roman" w:eastAsia="Times New Roman" w:hAnsi="Times New Roman" w:cs="Times New Roman"/>
          <w:sz w:val="28"/>
          <w:szCs w:val="28"/>
          <w:lang w:eastAsia="ru-RU"/>
        </w:rPr>
        <w:t xml:space="preserve">        </w:t>
      </w:r>
      <w:r w:rsidR="00704C88">
        <w:rPr>
          <w:rFonts w:ascii="Times New Roman" w:eastAsia="Times New Roman" w:hAnsi="Times New Roman" w:cs="Times New Roman"/>
          <w:sz w:val="28"/>
          <w:szCs w:val="28"/>
          <w:lang w:eastAsia="ru-RU"/>
        </w:rPr>
        <w:tab/>
      </w:r>
      <w:r w:rsidRPr="00704C88">
        <w:rPr>
          <w:rFonts w:ascii="Times New Roman" w:eastAsia="Times New Roman" w:hAnsi="Times New Roman" w:cs="Times New Roman"/>
          <w:sz w:val="28"/>
          <w:szCs w:val="28"/>
          <w:lang w:eastAsia="ru-RU"/>
        </w:rPr>
        <w:t xml:space="preserve">2.С 01.01.2019 г. постановление Администрации </w:t>
      </w:r>
      <w:proofErr w:type="spellStart"/>
      <w:r w:rsidRPr="00704C88">
        <w:rPr>
          <w:rFonts w:ascii="Times New Roman" w:eastAsia="Times New Roman" w:hAnsi="Times New Roman" w:cs="Times New Roman"/>
          <w:sz w:val="28"/>
          <w:szCs w:val="28"/>
          <w:lang w:eastAsia="ru-RU"/>
        </w:rPr>
        <w:t>Старобелицкого</w:t>
      </w:r>
      <w:proofErr w:type="spellEnd"/>
      <w:r w:rsidRPr="00704C88">
        <w:rPr>
          <w:rFonts w:ascii="Times New Roman" w:eastAsia="Times New Roman" w:hAnsi="Times New Roman" w:cs="Times New Roman"/>
          <w:sz w:val="28"/>
          <w:szCs w:val="28"/>
          <w:lang w:eastAsia="ru-RU"/>
        </w:rPr>
        <w:t xml:space="preserve"> сельсовета </w:t>
      </w:r>
      <w:proofErr w:type="spellStart"/>
      <w:r w:rsidRPr="00704C88">
        <w:rPr>
          <w:rFonts w:ascii="Times New Roman" w:eastAsia="Times New Roman" w:hAnsi="Times New Roman" w:cs="Times New Roman"/>
          <w:sz w:val="28"/>
          <w:szCs w:val="28"/>
          <w:lang w:eastAsia="ru-RU"/>
        </w:rPr>
        <w:t>Конышевского</w:t>
      </w:r>
      <w:proofErr w:type="spellEnd"/>
      <w:r w:rsidRPr="00704C88">
        <w:rPr>
          <w:rFonts w:ascii="Times New Roman" w:eastAsia="Times New Roman" w:hAnsi="Times New Roman" w:cs="Times New Roman"/>
          <w:sz w:val="28"/>
          <w:szCs w:val="28"/>
          <w:lang w:eastAsia="ru-RU"/>
        </w:rPr>
        <w:t xml:space="preserve"> района Курской области от </w:t>
      </w:r>
      <w:r w:rsidR="00704C88">
        <w:rPr>
          <w:rFonts w:ascii="Times New Roman" w:eastAsia="Times New Roman" w:hAnsi="Times New Roman" w:cs="Times New Roman"/>
          <w:sz w:val="28"/>
          <w:szCs w:val="28"/>
          <w:lang w:eastAsia="ru-RU"/>
        </w:rPr>
        <w:t>28</w:t>
      </w:r>
      <w:r w:rsidRPr="00704C88">
        <w:rPr>
          <w:rFonts w:ascii="Times New Roman" w:eastAsia="Times New Roman" w:hAnsi="Times New Roman" w:cs="Times New Roman"/>
          <w:sz w:val="28"/>
          <w:szCs w:val="28"/>
          <w:lang w:eastAsia="ru-RU"/>
        </w:rPr>
        <w:t>.1</w:t>
      </w:r>
      <w:r w:rsidR="00704C88">
        <w:rPr>
          <w:rFonts w:ascii="Times New Roman" w:eastAsia="Times New Roman" w:hAnsi="Times New Roman" w:cs="Times New Roman"/>
          <w:sz w:val="28"/>
          <w:szCs w:val="28"/>
          <w:lang w:eastAsia="ru-RU"/>
        </w:rPr>
        <w:t>1</w:t>
      </w:r>
      <w:r w:rsidRPr="00704C88">
        <w:rPr>
          <w:rFonts w:ascii="Times New Roman" w:eastAsia="Times New Roman" w:hAnsi="Times New Roman" w:cs="Times New Roman"/>
          <w:sz w:val="28"/>
          <w:szCs w:val="28"/>
          <w:lang w:eastAsia="ru-RU"/>
        </w:rPr>
        <w:t xml:space="preserve">.2016 г. № </w:t>
      </w:r>
      <w:r w:rsidR="00704C88">
        <w:rPr>
          <w:rFonts w:ascii="Times New Roman" w:eastAsia="Times New Roman" w:hAnsi="Times New Roman" w:cs="Times New Roman"/>
          <w:sz w:val="28"/>
          <w:szCs w:val="28"/>
          <w:lang w:eastAsia="ru-RU"/>
        </w:rPr>
        <w:t>81</w:t>
      </w:r>
      <w:r w:rsidRPr="00704C88">
        <w:rPr>
          <w:rFonts w:ascii="Times New Roman" w:eastAsia="Times New Roman" w:hAnsi="Times New Roman" w:cs="Times New Roman"/>
          <w:sz w:val="28"/>
          <w:szCs w:val="28"/>
          <w:lang w:eastAsia="ru-RU"/>
        </w:rPr>
        <w:t xml:space="preserve">-па «Об  утверждении Порядка учета Управлением Федерального казначейства по Курской области бюджетных обязательств получателей  средств бюджета </w:t>
      </w:r>
      <w:proofErr w:type="spellStart"/>
      <w:r w:rsidRPr="00704C88">
        <w:rPr>
          <w:rFonts w:ascii="Times New Roman" w:eastAsia="Times New Roman" w:hAnsi="Times New Roman" w:cs="Times New Roman"/>
          <w:sz w:val="28"/>
          <w:szCs w:val="28"/>
          <w:lang w:eastAsia="ru-RU"/>
        </w:rPr>
        <w:t>Старобелицкого</w:t>
      </w:r>
      <w:proofErr w:type="spellEnd"/>
      <w:r w:rsidRPr="00704C88">
        <w:rPr>
          <w:rFonts w:ascii="Times New Roman" w:eastAsia="Times New Roman" w:hAnsi="Times New Roman" w:cs="Times New Roman"/>
          <w:sz w:val="28"/>
          <w:szCs w:val="28"/>
          <w:lang w:eastAsia="ru-RU"/>
        </w:rPr>
        <w:t xml:space="preserve"> сельсовета </w:t>
      </w:r>
      <w:proofErr w:type="spellStart"/>
      <w:r w:rsidRPr="00704C88">
        <w:rPr>
          <w:rFonts w:ascii="Times New Roman" w:eastAsia="Times New Roman" w:hAnsi="Times New Roman" w:cs="Times New Roman"/>
          <w:sz w:val="28"/>
          <w:szCs w:val="28"/>
          <w:lang w:eastAsia="ru-RU"/>
        </w:rPr>
        <w:t>Конышевского</w:t>
      </w:r>
      <w:proofErr w:type="spellEnd"/>
      <w:r w:rsidRPr="00704C88">
        <w:rPr>
          <w:rFonts w:ascii="Times New Roman" w:eastAsia="Times New Roman" w:hAnsi="Times New Roman" w:cs="Times New Roman"/>
          <w:sz w:val="28"/>
          <w:szCs w:val="28"/>
          <w:lang w:eastAsia="ru-RU"/>
        </w:rPr>
        <w:t xml:space="preserve"> района Курской области» считать утратившим силу.</w:t>
      </w:r>
    </w:p>
    <w:p w:rsidR="00811E7E" w:rsidRPr="00704C88" w:rsidRDefault="00811E7E" w:rsidP="00704C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04C88">
        <w:rPr>
          <w:rFonts w:ascii="Times New Roman" w:eastAsia="Times New Roman" w:hAnsi="Times New Roman" w:cs="Times New Roman"/>
          <w:sz w:val="28"/>
          <w:szCs w:val="28"/>
          <w:lang w:eastAsia="ru-RU"/>
        </w:rPr>
        <w:t>3.</w:t>
      </w:r>
      <w:proofErr w:type="gramStart"/>
      <w:r w:rsidRPr="00704C88">
        <w:rPr>
          <w:rFonts w:ascii="Times New Roman" w:eastAsia="Times New Roman" w:hAnsi="Times New Roman" w:cs="Times New Roman"/>
          <w:sz w:val="28"/>
          <w:szCs w:val="28"/>
          <w:lang w:eastAsia="ru-RU"/>
        </w:rPr>
        <w:t>Контроль за</w:t>
      </w:r>
      <w:proofErr w:type="gramEnd"/>
      <w:r w:rsidRPr="00704C88">
        <w:rPr>
          <w:rFonts w:ascii="Times New Roman" w:eastAsia="Times New Roman" w:hAnsi="Times New Roman" w:cs="Times New Roman"/>
          <w:sz w:val="28"/>
          <w:szCs w:val="28"/>
          <w:lang w:eastAsia="ru-RU"/>
        </w:rPr>
        <w:t xml:space="preserve"> выполнением настоящего постановления возложить на начальника отдела – главного бухгалтера </w:t>
      </w:r>
      <w:proofErr w:type="spellStart"/>
      <w:r w:rsidRPr="00704C88">
        <w:rPr>
          <w:rFonts w:ascii="Times New Roman" w:eastAsia="Times New Roman" w:hAnsi="Times New Roman" w:cs="Times New Roman"/>
          <w:sz w:val="28"/>
          <w:szCs w:val="28"/>
          <w:lang w:eastAsia="ru-RU"/>
        </w:rPr>
        <w:t>Сизову</w:t>
      </w:r>
      <w:proofErr w:type="spellEnd"/>
      <w:r w:rsidRPr="00704C88">
        <w:rPr>
          <w:rFonts w:ascii="Times New Roman" w:eastAsia="Times New Roman" w:hAnsi="Times New Roman" w:cs="Times New Roman"/>
          <w:sz w:val="28"/>
          <w:szCs w:val="28"/>
          <w:lang w:eastAsia="ru-RU"/>
        </w:rPr>
        <w:t xml:space="preserve"> Н.А.</w:t>
      </w:r>
    </w:p>
    <w:p w:rsidR="00811E7E" w:rsidRPr="00704C88" w:rsidRDefault="00811E7E" w:rsidP="00704C88">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704C88">
        <w:rPr>
          <w:rFonts w:ascii="Times New Roman" w:eastAsia="Times New Roman" w:hAnsi="Times New Roman" w:cs="Times New Roman"/>
          <w:sz w:val="28"/>
          <w:szCs w:val="28"/>
          <w:lang w:eastAsia="ru-RU"/>
        </w:rPr>
        <w:t xml:space="preserve"> 4. Постановление вступает в силу с 01.01.2019 г.</w:t>
      </w:r>
      <w:r w:rsidRPr="00704C88">
        <w:rPr>
          <w:rFonts w:ascii="Times New Roman" w:eastAsia="Times New Roman" w:hAnsi="Times New Roman" w:cs="Times New Roman"/>
          <w:b/>
          <w:sz w:val="28"/>
          <w:szCs w:val="28"/>
          <w:lang w:eastAsia="ru-RU"/>
        </w:rPr>
        <w:t xml:space="preserve"> </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811E7E" w:rsidRPr="00704C88" w:rsidRDefault="00811E7E" w:rsidP="00811E7E">
      <w:pPr>
        <w:spacing w:after="0" w:line="240" w:lineRule="auto"/>
        <w:rPr>
          <w:rFonts w:ascii="Times New Roman" w:eastAsia="Times New Roman" w:hAnsi="Times New Roman" w:cs="Times New Roman"/>
          <w:sz w:val="28"/>
          <w:szCs w:val="28"/>
          <w:lang w:eastAsia="ru-RU"/>
        </w:rPr>
      </w:pPr>
      <w:r w:rsidRPr="00704C88">
        <w:rPr>
          <w:rFonts w:ascii="Times New Roman" w:eastAsia="Times New Roman" w:hAnsi="Times New Roman" w:cs="Times New Roman"/>
          <w:sz w:val="28"/>
          <w:szCs w:val="28"/>
          <w:lang w:eastAsia="ru-RU"/>
        </w:rPr>
        <w:t xml:space="preserve">Глава </w:t>
      </w:r>
      <w:proofErr w:type="spellStart"/>
      <w:r w:rsidRPr="00704C88">
        <w:rPr>
          <w:rFonts w:ascii="Times New Roman" w:eastAsia="Times New Roman" w:hAnsi="Times New Roman" w:cs="Times New Roman"/>
          <w:sz w:val="28"/>
          <w:szCs w:val="28"/>
          <w:lang w:eastAsia="ru-RU"/>
        </w:rPr>
        <w:t>Старобелицкого</w:t>
      </w:r>
      <w:proofErr w:type="spellEnd"/>
      <w:r w:rsidRPr="00704C88">
        <w:rPr>
          <w:rFonts w:ascii="Times New Roman" w:eastAsia="Times New Roman" w:hAnsi="Times New Roman" w:cs="Times New Roman"/>
          <w:sz w:val="28"/>
          <w:szCs w:val="28"/>
          <w:lang w:eastAsia="ru-RU"/>
        </w:rPr>
        <w:t xml:space="preserve"> сельсовета</w:t>
      </w:r>
    </w:p>
    <w:p w:rsidR="00811E7E" w:rsidRPr="00704C88" w:rsidRDefault="00811E7E" w:rsidP="00811E7E">
      <w:pPr>
        <w:spacing w:after="0" w:line="240" w:lineRule="auto"/>
        <w:rPr>
          <w:rFonts w:ascii="Times New Roman" w:eastAsia="Times New Roman" w:hAnsi="Times New Roman" w:cs="Times New Roman"/>
          <w:sz w:val="28"/>
          <w:szCs w:val="28"/>
          <w:lang w:eastAsia="ru-RU"/>
        </w:rPr>
      </w:pPr>
      <w:proofErr w:type="spellStart"/>
      <w:r w:rsidRPr="00704C88">
        <w:rPr>
          <w:rFonts w:ascii="Times New Roman" w:eastAsia="Times New Roman" w:hAnsi="Times New Roman" w:cs="Times New Roman"/>
          <w:sz w:val="28"/>
          <w:szCs w:val="28"/>
          <w:lang w:eastAsia="ru-RU"/>
        </w:rPr>
        <w:t>Конышевского</w:t>
      </w:r>
      <w:proofErr w:type="spellEnd"/>
      <w:r w:rsidRPr="00704C88">
        <w:rPr>
          <w:rFonts w:ascii="Times New Roman" w:eastAsia="Times New Roman" w:hAnsi="Times New Roman" w:cs="Times New Roman"/>
          <w:sz w:val="28"/>
          <w:szCs w:val="28"/>
          <w:lang w:eastAsia="ru-RU"/>
        </w:rPr>
        <w:t xml:space="preserve"> района </w:t>
      </w:r>
      <w:r w:rsidR="00704C88">
        <w:rPr>
          <w:rFonts w:ascii="Times New Roman" w:eastAsia="Times New Roman" w:hAnsi="Times New Roman" w:cs="Times New Roman"/>
          <w:sz w:val="28"/>
          <w:szCs w:val="28"/>
          <w:lang w:eastAsia="ru-RU"/>
        </w:rPr>
        <w:t xml:space="preserve"> </w:t>
      </w:r>
      <w:r w:rsidRPr="00704C88">
        <w:rPr>
          <w:rFonts w:ascii="Times New Roman" w:eastAsia="Times New Roman" w:hAnsi="Times New Roman" w:cs="Times New Roman"/>
          <w:sz w:val="28"/>
          <w:szCs w:val="28"/>
          <w:lang w:eastAsia="ru-RU"/>
        </w:rPr>
        <w:t xml:space="preserve">                                             В.М. Высоцкий                                                                       </w:t>
      </w:r>
    </w:p>
    <w:p w:rsidR="00811E7E" w:rsidRPr="00704C88" w:rsidRDefault="00811E7E" w:rsidP="00811E7E">
      <w:pPr>
        <w:spacing w:after="0" w:line="240" w:lineRule="auto"/>
        <w:rPr>
          <w:rFonts w:ascii="Times New Roman" w:eastAsia="Times New Roman" w:hAnsi="Times New Roman" w:cs="Times New Roman"/>
          <w:sz w:val="28"/>
          <w:szCs w:val="28"/>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6E7D2A">
      <w:pPr>
        <w:spacing w:after="0" w:line="240" w:lineRule="auto"/>
        <w:jc w:val="right"/>
        <w:rPr>
          <w:rFonts w:ascii="Times New Roman" w:eastAsia="Times New Roman" w:hAnsi="Times New Roman" w:cs="Times New Roman"/>
          <w:sz w:val="24"/>
          <w:szCs w:val="24"/>
          <w:lang w:eastAsia="ru-RU"/>
        </w:rPr>
      </w:pPr>
    </w:p>
    <w:p w:rsidR="006E7D2A" w:rsidRPr="006E7D2A" w:rsidRDefault="006E7D2A" w:rsidP="006E7D2A">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0" w:name="P60"/>
      <w:bookmarkEnd w:id="0"/>
      <w:r w:rsidRPr="006E7D2A">
        <w:rPr>
          <w:rFonts w:ascii="Times New Roman" w:eastAsia="Times New Roman" w:hAnsi="Times New Roman" w:cs="Times New Roman"/>
          <w:sz w:val="24"/>
          <w:szCs w:val="24"/>
          <w:lang w:eastAsia="ru-RU"/>
        </w:rPr>
        <w:lastRenderedPageBreak/>
        <w:t xml:space="preserve">Утвержден </w:t>
      </w:r>
    </w:p>
    <w:p w:rsidR="006E7D2A" w:rsidRPr="006E7D2A" w:rsidRDefault="006E7D2A" w:rsidP="006E7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E7D2A">
        <w:rPr>
          <w:rFonts w:ascii="Times New Roman" w:eastAsia="Times New Roman" w:hAnsi="Times New Roman" w:cs="Times New Roman"/>
          <w:sz w:val="24"/>
          <w:szCs w:val="24"/>
          <w:lang w:eastAsia="ru-RU"/>
        </w:rPr>
        <w:t>остановлением Администрации</w:t>
      </w:r>
    </w:p>
    <w:p w:rsidR="006E7D2A" w:rsidRPr="006E7D2A" w:rsidRDefault="006E7D2A" w:rsidP="006E7D2A">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spellStart"/>
      <w:r w:rsidRPr="006E7D2A">
        <w:rPr>
          <w:rFonts w:ascii="Times New Roman" w:eastAsia="Times New Roman" w:hAnsi="Times New Roman" w:cs="Times New Roman"/>
          <w:sz w:val="24"/>
          <w:szCs w:val="24"/>
          <w:lang w:eastAsia="ru-RU"/>
        </w:rPr>
        <w:t>Старобелицкого</w:t>
      </w:r>
      <w:proofErr w:type="spellEnd"/>
      <w:r w:rsidRPr="006E7D2A">
        <w:rPr>
          <w:rFonts w:ascii="Times New Roman" w:eastAsia="Times New Roman" w:hAnsi="Times New Roman" w:cs="Times New Roman"/>
          <w:sz w:val="24"/>
          <w:szCs w:val="24"/>
          <w:lang w:eastAsia="ru-RU"/>
        </w:rPr>
        <w:t xml:space="preserve"> сельсовета</w:t>
      </w:r>
    </w:p>
    <w:p w:rsidR="006E7D2A" w:rsidRPr="006E7D2A" w:rsidRDefault="006E7D2A" w:rsidP="006E7D2A">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spellStart"/>
      <w:r w:rsidRPr="006E7D2A">
        <w:rPr>
          <w:rFonts w:ascii="Times New Roman" w:eastAsia="Times New Roman" w:hAnsi="Times New Roman" w:cs="Times New Roman"/>
          <w:sz w:val="24"/>
          <w:szCs w:val="24"/>
          <w:lang w:eastAsia="ru-RU"/>
        </w:rPr>
        <w:t>Конышевского</w:t>
      </w:r>
      <w:proofErr w:type="spellEnd"/>
      <w:r w:rsidRPr="006E7D2A">
        <w:rPr>
          <w:rFonts w:ascii="Times New Roman" w:eastAsia="Times New Roman" w:hAnsi="Times New Roman" w:cs="Times New Roman"/>
          <w:sz w:val="24"/>
          <w:szCs w:val="24"/>
          <w:lang w:eastAsia="ru-RU"/>
        </w:rPr>
        <w:t xml:space="preserve"> района</w:t>
      </w:r>
    </w:p>
    <w:p w:rsidR="006E7D2A" w:rsidRPr="006E7D2A" w:rsidRDefault="006E7D2A" w:rsidP="006E7D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7D2A">
        <w:rPr>
          <w:rFonts w:ascii="Times New Roman" w:eastAsia="Times New Roman" w:hAnsi="Times New Roman" w:cs="Times New Roman"/>
          <w:sz w:val="24"/>
          <w:szCs w:val="24"/>
          <w:lang w:eastAsia="ru-RU"/>
        </w:rPr>
        <w:t xml:space="preserve"> от 28.12.2018</w:t>
      </w:r>
      <w:r>
        <w:rPr>
          <w:rFonts w:ascii="Times New Roman" w:eastAsia="Times New Roman" w:hAnsi="Times New Roman" w:cs="Times New Roman"/>
          <w:sz w:val="24"/>
          <w:szCs w:val="24"/>
          <w:lang w:eastAsia="ru-RU"/>
        </w:rPr>
        <w:t>г.</w:t>
      </w:r>
      <w:r w:rsidRPr="006E7D2A">
        <w:rPr>
          <w:rFonts w:ascii="Times New Roman" w:eastAsia="Times New Roman" w:hAnsi="Times New Roman" w:cs="Times New Roman"/>
          <w:sz w:val="24"/>
          <w:szCs w:val="24"/>
          <w:lang w:eastAsia="ru-RU"/>
        </w:rPr>
        <w:t xml:space="preserve">№65-па </w:t>
      </w:r>
    </w:p>
    <w:p w:rsidR="006E7D2A" w:rsidRDefault="006E7D2A" w:rsidP="006E7D2A">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ПОРЯДОК</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УЧЕТА БЮДЖЕТНЫХ И ДЕНЕЖНЫХ ОБЯЗАТЕЛЬСТВ ПОЛУЧАТЕЛЕЙ СРЕДСТВ  БЮДЖЕТА СТАРОБЕЛИЦКОГО СЕЛЬСОВЕТА КОНЫШЕВСКОГО РАЙОНА КУРСКОЙ ОБЛАСТИ ОРГАНОМ, ОСУЩЕСТВЛЯЮЩИМ ПОЛНОМОЧИЯ ПО УЧЕТУ БЮДЖЕТНЫХ И ДЕНЕЖНЫХ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I. Общие положения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1. </w:t>
      </w:r>
      <w:proofErr w:type="gramStart"/>
      <w:r w:rsidRPr="00704C88">
        <w:rPr>
          <w:rFonts w:ascii="Times New Roman" w:eastAsia="Times New Roman" w:hAnsi="Times New Roman" w:cs="Times New Roman"/>
          <w:sz w:val="24"/>
          <w:szCs w:val="24"/>
          <w:lang w:eastAsia="ru-RU"/>
        </w:rPr>
        <w:t xml:space="preserve">Настоящий Порядок учета бюджетных и денежных обязательств получателей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(далее - Порядок) устанавливает порядок исполнения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(далее - соответственно бюджетные обязательства, денежные</w:t>
      </w:r>
      <w:proofErr w:type="gramEnd"/>
      <w:r w:rsidRPr="00704C88">
        <w:rPr>
          <w:rFonts w:ascii="Times New Roman" w:eastAsia="Times New Roman" w:hAnsi="Times New Roman" w:cs="Times New Roman"/>
          <w:sz w:val="24"/>
          <w:szCs w:val="24"/>
          <w:lang w:eastAsia="ru-RU"/>
        </w:rPr>
        <w:t xml:space="preserve">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2. </w:t>
      </w:r>
      <w:proofErr w:type="gramStart"/>
      <w:r w:rsidRPr="00704C88">
        <w:rPr>
          <w:rFonts w:ascii="Times New Roman" w:eastAsia="Times New Roman" w:hAnsi="Times New Roman" w:cs="Times New Roman"/>
          <w:sz w:val="24"/>
          <w:szCs w:val="24"/>
          <w:lang w:eastAsia="ru-RU"/>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704C88">
          <w:rPr>
            <w:rFonts w:ascii="Times New Roman" w:eastAsia="Times New Roman" w:hAnsi="Times New Roman" w:cs="Times New Roman"/>
            <w:sz w:val="24"/>
            <w:szCs w:val="24"/>
            <w:lang w:eastAsia="ru-RU"/>
          </w:rPr>
          <w:t>приложению № 1</w:t>
        </w:r>
      </w:hyperlink>
      <w:r w:rsidRPr="00704C88">
        <w:rPr>
          <w:rFonts w:ascii="Times New Roman" w:eastAsia="Times New Roman" w:hAnsi="Times New Roman" w:cs="Times New Roman"/>
          <w:sz w:val="24"/>
          <w:szCs w:val="24"/>
          <w:lang w:eastAsia="ru-RU"/>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704C88">
          <w:rPr>
            <w:rFonts w:ascii="Times New Roman" w:eastAsia="Times New Roman" w:hAnsi="Times New Roman" w:cs="Times New Roman"/>
            <w:sz w:val="24"/>
            <w:szCs w:val="24"/>
            <w:lang w:eastAsia="ru-RU"/>
          </w:rPr>
          <w:t>приложению № 2</w:t>
        </w:r>
      </w:hyperlink>
      <w:r w:rsidRPr="00704C88">
        <w:rPr>
          <w:rFonts w:ascii="Times New Roman" w:eastAsia="Times New Roman" w:hAnsi="Times New Roman" w:cs="Times New Roman"/>
          <w:sz w:val="24"/>
          <w:szCs w:val="24"/>
          <w:lang w:eastAsia="ru-RU"/>
        </w:rPr>
        <w:t xml:space="preserve"> к Порядку  (далее - Сведения о денежном обязательстве), сформированных получателями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или органом, осуществляющим полномочия по учету бюджетных</w:t>
      </w:r>
      <w:proofErr w:type="gramEnd"/>
      <w:r w:rsidRPr="00704C88">
        <w:rPr>
          <w:rFonts w:ascii="Times New Roman" w:eastAsia="Times New Roman" w:hAnsi="Times New Roman" w:cs="Times New Roman"/>
          <w:sz w:val="24"/>
          <w:szCs w:val="24"/>
          <w:lang w:eastAsia="ru-RU"/>
        </w:rPr>
        <w:t xml:space="preserve"> и денежных обязательств, в случаях, установленных Порядком.</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3. </w:t>
      </w:r>
      <w:proofErr w:type="gramStart"/>
      <w:r w:rsidRPr="00704C88">
        <w:rPr>
          <w:rFonts w:ascii="Times New Roman" w:eastAsia="Times New Roman" w:hAnsi="Times New Roman" w:cs="Times New Roman"/>
          <w:sz w:val="24"/>
          <w:szCs w:val="24"/>
          <w:lang w:eastAsia="ru-RU"/>
        </w:rPr>
        <w:t xml:space="preserve">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или в случаях, предусмотренных </w:t>
      </w:r>
      <w:hyperlink w:anchor="P105" w:history="1">
        <w:r w:rsidRPr="00704C88">
          <w:rPr>
            <w:rFonts w:ascii="Times New Roman" w:eastAsia="Times New Roman" w:hAnsi="Times New Roman" w:cs="Times New Roman"/>
            <w:sz w:val="24"/>
            <w:szCs w:val="24"/>
            <w:lang w:eastAsia="ru-RU"/>
          </w:rPr>
          <w:t>абзацами девятым</w:t>
        </w:r>
      </w:hyperlink>
      <w:r w:rsidRPr="00704C88">
        <w:rPr>
          <w:rFonts w:ascii="Times New Roman" w:eastAsia="Times New Roman" w:hAnsi="Times New Roman" w:cs="Times New Roman"/>
          <w:sz w:val="24"/>
          <w:szCs w:val="24"/>
          <w:lang w:eastAsia="ru-RU"/>
        </w:rPr>
        <w:t xml:space="preserve"> и </w:t>
      </w:r>
      <w:hyperlink w:anchor="P107" w:history="1">
        <w:r w:rsidRPr="00704C88">
          <w:rPr>
            <w:rFonts w:ascii="Times New Roman" w:eastAsia="Times New Roman" w:hAnsi="Times New Roman" w:cs="Times New Roman"/>
            <w:sz w:val="24"/>
            <w:szCs w:val="24"/>
            <w:lang w:eastAsia="ru-RU"/>
          </w:rPr>
          <w:t xml:space="preserve">десятым пункта </w:t>
        </w:r>
      </w:hyperlink>
      <w:r w:rsidRPr="00704C88">
        <w:rPr>
          <w:rFonts w:ascii="Times New Roman" w:eastAsia="Times New Roman" w:hAnsi="Times New Roman" w:cs="Times New Roman"/>
          <w:sz w:val="24"/>
          <w:szCs w:val="24"/>
          <w:lang w:eastAsia="ru-RU"/>
        </w:rPr>
        <w:t xml:space="preserve">6, </w:t>
      </w:r>
      <w:hyperlink w:anchor="P224" w:history="1">
        <w:r w:rsidRPr="00704C88">
          <w:rPr>
            <w:rFonts w:ascii="Times New Roman" w:eastAsia="Times New Roman" w:hAnsi="Times New Roman" w:cs="Times New Roman"/>
            <w:sz w:val="24"/>
            <w:szCs w:val="24"/>
            <w:lang w:eastAsia="ru-RU"/>
          </w:rPr>
          <w:t>абзацами седьмым и</w:t>
        </w:r>
        <w:proofErr w:type="gramEnd"/>
        <w:r w:rsidRPr="00704C88">
          <w:rPr>
            <w:rFonts w:ascii="Times New Roman" w:eastAsia="Times New Roman" w:hAnsi="Times New Roman" w:cs="Times New Roman"/>
            <w:sz w:val="24"/>
            <w:szCs w:val="24"/>
            <w:lang w:eastAsia="ru-RU"/>
          </w:rPr>
          <w:t xml:space="preserve"> </w:t>
        </w:r>
      </w:hyperlink>
      <w:r w:rsidRPr="00704C88">
        <w:rPr>
          <w:rFonts w:ascii="Times New Roman" w:eastAsia="Times New Roman" w:hAnsi="Times New Roman" w:cs="Times New Roman"/>
          <w:sz w:val="24"/>
          <w:szCs w:val="24"/>
          <w:lang w:eastAsia="ru-RU"/>
        </w:rPr>
        <w:t>восьмым</w:t>
      </w:r>
      <w:hyperlink w:anchor="P226" w:history="1">
        <w:r w:rsidRPr="00704C88">
          <w:rPr>
            <w:rFonts w:ascii="Times New Roman" w:eastAsia="Times New Roman" w:hAnsi="Times New Roman" w:cs="Times New Roman"/>
            <w:sz w:val="24"/>
            <w:szCs w:val="24"/>
            <w:lang w:eastAsia="ru-RU"/>
          </w:rPr>
          <w:t xml:space="preserve"> пункта 2</w:t>
        </w:r>
      </w:hyperlink>
      <w:r w:rsidRPr="00704C88">
        <w:rPr>
          <w:rFonts w:ascii="Times New Roman" w:eastAsia="Times New Roman" w:hAnsi="Times New Roman" w:cs="Times New Roman"/>
          <w:sz w:val="24"/>
          <w:szCs w:val="24"/>
          <w:lang w:eastAsia="ru-RU"/>
        </w:rPr>
        <w:t>1 настоящего Порядка, - органа, осуществляющего полномочия по учету бюджетных и денежных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4. Лица, имеющие право действовать от имени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II. Порядок учета бюджетных обязательств получателей</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lastRenderedPageBreak/>
        <w:t xml:space="preserve">средств бюджета </w:t>
      </w:r>
      <w:proofErr w:type="spellStart"/>
      <w:r w:rsidRPr="00704C88">
        <w:rPr>
          <w:rFonts w:ascii="Times New Roman" w:eastAsia="Times New Roman" w:hAnsi="Times New Roman" w:cs="Times New Roman"/>
          <w:b/>
          <w:sz w:val="24"/>
          <w:szCs w:val="24"/>
          <w:lang w:eastAsia="ru-RU"/>
        </w:rPr>
        <w:t>Старобелицкого</w:t>
      </w:r>
      <w:proofErr w:type="spellEnd"/>
      <w:r w:rsidRPr="00704C88">
        <w:rPr>
          <w:rFonts w:ascii="Times New Roman" w:eastAsia="Times New Roman" w:hAnsi="Times New Roman" w:cs="Times New Roman"/>
          <w:b/>
          <w:sz w:val="24"/>
          <w:szCs w:val="24"/>
          <w:lang w:eastAsia="ru-RU"/>
        </w:rPr>
        <w:t xml:space="preserve"> сельсовета </w:t>
      </w:r>
      <w:proofErr w:type="spellStart"/>
      <w:r w:rsidRPr="00704C88">
        <w:rPr>
          <w:rFonts w:ascii="Times New Roman" w:eastAsia="Times New Roman" w:hAnsi="Times New Roman" w:cs="Times New Roman"/>
          <w:b/>
          <w:sz w:val="24"/>
          <w:szCs w:val="24"/>
          <w:lang w:eastAsia="ru-RU"/>
        </w:rPr>
        <w:t>Конышевского</w:t>
      </w:r>
      <w:proofErr w:type="spellEnd"/>
      <w:r w:rsidRPr="00704C88">
        <w:rPr>
          <w:rFonts w:ascii="Times New Roman" w:eastAsia="Times New Roman" w:hAnsi="Times New Roman" w:cs="Times New Roman"/>
          <w:b/>
          <w:sz w:val="24"/>
          <w:szCs w:val="24"/>
          <w:lang w:eastAsia="ru-RU"/>
        </w:rPr>
        <w:t xml:space="preserve"> района Курской области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P86"/>
      <w:bookmarkEnd w:id="1"/>
      <w:r w:rsidRPr="00704C88">
        <w:rPr>
          <w:rFonts w:ascii="Times New Roman" w:eastAsia="Times New Roman" w:hAnsi="Times New Roman" w:cs="Times New Roman"/>
          <w:sz w:val="24"/>
          <w:szCs w:val="24"/>
          <w:lang w:eastAsia="ru-RU"/>
        </w:rPr>
        <w:t xml:space="preserve">5. </w:t>
      </w:r>
      <w:proofErr w:type="gramStart"/>
      <w:r w:rsidRPr="00704C88">
        <w:rPr>
          <w:rFonts w:ascii="Times New Roman" w:eastAsia="Times New Roman" w:hAnsi="Times New Roman" w:cs="Times New Roman"/>
          <w:sz w:val="24"/>
          <w:szCs w:val="24"/>
          <w:lang w:eastAsia="ru-RU"/>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704C88">
          <w:rPr>
            <w:rFonts w:ascii="Times New Roman" w:eastAsia="Times New Roman" w:hAnsi="Times New Roman" w:cs="Times New Roman"/>
            <w:sz w:val="24"/>
            <w:szCs w:val="24"/>
            <w:lang w:eastAsia="ru-RU"/>
          </w:rPr>
          <w:t>графе 2</w:t>
        </w:r>
      </w:hyperlink>
      <w:r w:rsidRPr="00704C88">
        <w:rPr>
          <w:rFonts w:ascii="Times New Roman" w:eastAsia="Times New Roman" w:hAnsi="Times New Roman" w:cs="Times New Roman"/>
          <w:sz w:val="24"/>
          <w:szCs w:val="24"/>
          <w:lang w:eastAsia="ru-RU"/>
        </w:rPr>
        <w:t xml:space="preserve"> Перечня документов, на основании которых возникают бюджетные обязательства получателей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 документов, подтверждающих возникновение денежных обязательств получателей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w:t>
      </w:r>
      <w:proofErr w:type="gramEnd"/>
      <w:r w:rsidRPr="00704C88">
        <w:rPr>
          <w:rFonts w:ascii="Times New Roman" w:eastAsia="Times New Roman" w:hAnsi="Times New Roman" w:cs="Times New Roman"/>
          <w:sz w:val="24"/>
          <w:szCs w:val="24"/>
          <w:lang w:eastAsia="ru-RU"/>
        </w:rPr>
        <w:t xml:space="preserve"> Курской области, согласно </w:t>
      </w:r>
      <w:hyperlink w:anchor="P1322" w:history="1">
        <w:r w:rsidRPr="00704C88">
          <w:rPr>
            <w:rFonts w:ascii="Times New Roman" w:eastAsia="Times New Roman" w:hAnsi="Times New Roman" w:cs="Times New Roman"/>
            <w:sz w:val="24"/>
            <w:szCs w:val="24"/>
            <w:lang w:eastAsia="ru-RU"/>
          </w:rPr>
          <w:t>приложению № 4.1</w:t>
        </w:r>
      </w:hyperlink>
      <w:r w:rsidRPr="00704C88">
        <w:rPr>
          <w:rFonts w:ascii="Times New Roman" w:eastAsia="Times New Roman" w:hAnsi="Times New Roman" w:cs="Times New Roman"/>
          <w:sz w:val="24"/>
          <w:szCs w:val="24"/>
          <w:lang w:eastAsia="ru-RU"/>
        </w:rPr>
        <w:t xml:space="preserve"> к Порядку  (далее соответственно - документы-основания, Перечень).</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 Сведения о бюджетных обязательствах, возникших на основании документов-оснований, предусмотренных </w:t>
      </w:r>
      <w:hyperlink w:anchor="P1338" w:history="1">
        <w:r w:rsidRPr="00704C88">
          <w:rPr>
            <w:rFonts w:ascii="Times New Roman" w:eastAsia="Times New Roman" w:hAnsi="Times New Roman" w:cs="Times New Roman"/>
            <w:sz w:val="24"/>
            <w:szCs w:val="24"/>
            <w:lang w:eastAsia="ru-RU"/>
          </w:rPr>
          <w:t>пунктами 1</w:t>
        </w:r>
      </w:hyperlink>
      <w:r w:rsidRPr="00704C88">
        <w:rPr>
          <w:rFonts w:ascii="Times New Roman" w:eastAsia="Times New Roman" w:hAnsi="Times New Roman" w:cs="Times New Roman"/>
          <w:sz w:val="24"/>
          <w:szCs w:val="24"/>
          <w:lang w:eastAsia="ru-RU"/>
        </w:rPr>
        <w:t xml:space="preserve"> и </w:t>
      </w:r>
      <w:hyperlink w:anchor="P1341" w:history="1">
        <w:r w:rsidRPr="00704C88">
          <w:rPr>
            <w:rFonts w:ascii="Times New Roman" w:eastAsia="Times New Roman" w:hAnsi="Times New Roman" w:cs="Times New Roman"/>
            <w:sz w:val="24"/>
            <w:szCs w:val="24"/>
            <w:lang w:eastAsia="ru-RU"/>
          </w:rPr>
          <w:t>2</w:t>
        </w:r>
      </w:hyperlink>
      <w:r w:rsidRPr="00704C88">
        <w:rPr>
          <w:rFonts w:ascii="Times New Roman" w:eastAsia="Times New Roman" w:hAnsi="Times New Roman" w:cs="Times New Roman"/>
          <w:sz w:val="24"/>
          <w:szCs w:val="24"/>
          <w:lang w:eastAsia="ru-RU"/>
        </w:rPr>
        <w:t xml:space="preserve"> графы 2 Перечня (далее - принимаемые бюджетные обязательства), формируются: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не позднее трех рабочих дней </w:t>
      </w:r>
      <w:proofErr w:type="gramStart"/>
      <w:r w:rsidRPr="00704C88">
        <w:rPr>
          <w:rFonts w:ascii="Times New Roman" w:eastAsia="Times New Roman" w:hAnsi="Times New Roman" w:cs="Times New Roman"/>
          <w:sz w:val="24"/>
          <w:szCs w:val="24"/>
          <w:lang w:eastAsia="ru-RU"/>
        </w:rPr>
        <w:t>до дня направления на размещение в единой информационной системе в сфере закупок извещения об осуществлении</w:t>
      </w:r>
      <w:proofErr w:type="gramEnd"/>
      <w:r w:rsidRPr="00704C88">
        <w:rPr>
          <w:rFonts w:ascii="Times New Roman" w:eastAsia="Times New Roman" w:hAnsi="Times New Roman" w:cs="Times New Roman"/>
          <w:sz w:val="24"/>
          <w:szCs w:val="24"/>
          <w:lang w:eastAsia="ru-RU"/>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одновременно с формированием сведений, направляемых в соответствии с </w:t>
      </w:r>
      <w:hyperlink r:id="rId6" w:history="1">
        <w:r w:rsidRPr="00704C88">
          <w:rPr>
            <w:rFonts w:ascii="Times New Roman" w:eastAsia="Times New Roman" w:hAnsi="Times New Roman" w:cs="Times New Roman"/>
            <w:sz w:val="24"/>
            <w:szCs w:val="24"/>
            <w:lang w:eastAsia="ru-RU"/>
          </w:rPr>
          <w:t>абзацем вторым пункта 6</w:t>
        </w:r>
      </w:hyperlink>
      <w:r w:rsidRPr="00704C88">
        <w:rPr>
          <w:rFonts w:ascii="Times New Roman" w:eastAsia="Times New Roman" w:hAnsi="Times New Roman" w:cs="Times New Roman"/>
          <w:sz w:val="24"/>
          <w:szCs w:val="24"/>
          <w:lang w:eastAsia="ru-RU"/>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sidRPr="00704C88">
        <w:rPr>
          <w:rFonts w:ascii="Times New Roman" w:eastAsia="Times New Roman" w:hAnsi="Times New Roman" w:cs="Times New Roman"/>
          <w:sz w:val="24"/>
          <w:szCs w:val="24"/>
          <w:lang w:eastAsia="ru-RU"/>
        </w:rPr>
        <w:t xml:space="preserve"> г. № 104н (</w:t>
      </w:r>
      <w:proofErr w:type="gramStart"/>
      <w:r w:rsidRPr="00704C88">
        <w:rPr>
          <w:rFonts w:ascii="Times New Roman" w:eastAsia="Times New Roman" w:hAnsi="Times New Roman" w:cs="Times New Roman"/>
          <w:sz w:val="24"/>
          <w:szCs w:val="24"/>
          <w:lang w:eastAsia="ru-RU"/>
        </w:rPr>
        <w:t>зарегистрирован</w:t>
      </w:r>
      <w:proofErr w:type="gramEnd"/>
      <w:r w:rsidRPr="00704C88">
        <w:rPr>
          <w:rFonts w:ascii="Times New Roman" w:eastAsia="Times New Roman" w:hAnsi="Times New Roman" w:cs="Times New Roman"/>
          <w:sz w:val="24"/>
          <w:szCs w:val="24"/>
          <w:lang w:eastAsia="ru-RU"/>
        </w:rPr>
        <w:t xml:space="preserve">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Сведения о бюджетных обязательствах, возникших на основании документов-оснований, предусмотренных </w:t>
      </w:r>
      <w:hyperlink w:anchor="P1344" w:history="1">
        <w:r w:rsidRPr="00704C88">
          <w:rPr>
            <w:rFonts w:ascii="Times New Roman" w:eastAsia="Times New Roman" w:hAnsi="Times New Roman" w:cs="Times New Roman"/>
            <w:sz w:val="24"/>
            <w:szCs w:val="24"/>
            <w:lang w:eastAsia="ru-RU"/>
          </w:rPr>
          <w:t>пунктами 3</w:t>
        </w:r>
      </w:hyperlink>
      <w:r w:rsidRPr="00704C88">
        <w:rPr>
          <w:rFonts w:ascii="Times New Roman" w:eastAsia="Times New Roman" w:hAnsi="Times New Roman" w:cs="Times New Roman"/>
          <w:sz w:val="24"/>
          <w:szCs w:val="24"/>
          <w:lang w:eastAsia="ru-RU"/>
        </w:rPr>
        <w:t xml:space="preserve"> - </w:t>
      </w:r>
      <w:hyperlink w:anchor="P1440" w:history="1">
        <w:r w:rsidRPr="00704C88">
          <w:rPr>
            <w:rFonts w:ascii="Times New Roman" w:eastAsia="Times New Roman" w:hAnsi="Times New Roman" w:cs="Times New Roman"/>
            <w:sz w:val="24"/>
            <w:szCs w:val="24"/>
            <w:lang w:eastAsia="ru-RU"/>
          </w:rPr>
          <w:t>13</w:t>
        </w:r>
      </w:hyperlink>
      <w:r w:rsidRPr="00704C88">
        <w:rPr>
          <w:rFonts w:ascii="Times New Roman" w:eastAsia="Times New Roman" w:hAnsi="Times New Roman" w:cs="Times New Roman"/>
          <w:sz w:val="24"/>
          <w:szCs w:val="24"/>
          <w:lang w:eastAsia="ru-RU"/>
        </w:rPr>
        <w:t xml:space="preserve"> графы 2 Перечня (далее - принятые бюджетные обязательства) формируются: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получателем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в части принятых бюджетных обязательств, возникших на основании документов-оснований, предусмотренных </w:t>
      </w:r>
      <w:hyperlink w:anchor="P1344" w:history="1">
        <w:r w:rsidRPr="00704C88">
          <w:rPr>
            <w:rFonts w:ascii="Times New Roman" w:eastAsia="Times New Roman" w:hAnsi="Times New Roman" w:cs="Times New Roman"/>
            <w:sz w:val="24"/>
            <w:szCs w:val="24"/>
            <w:lang w:eastAsia="ru-RU"/>
          </w:rPr>
          <w:t>пунктами 3</w:t>
        </w:r>
      </w:hyperlink>
      <w:r w:rsidRPr="00704C88">
        <w:rPr>
          <w:rFonts w:ascii="Times New Roman" w:eastAsia="Times New Roman" w:hAnsi="Times New Roman" w:cs="Times New Roman"/>
          <w:sz w:val="24"/>
          <w:szCs w:val="24"/>
          <w:lang w:eastAsia="ru-RU"/>
        </w:rPr>
        <w:t xml:space="preserve"> и </w:t>
      </w:r>
      <w:hyperlink w:anchor="P1357" w:history="1">
        <w:r w:rsidRPr="00704C88">
          <w:rPr>
            <w:rFonts w:ascii="Times New Roman" w:eastAsia="Times New Roman" w:hAnsi="Times New Roman" w:cs="Times New Roman"/>
            <w:sz w:val="24"/>
            <w:szCs w:val="24"/>
            <w:lang w:eastAsia="ru-RU"/>
          </w:rPr>
          <w:t>4</w:t>
        </w:r>
      </w:hyperlink>
      <w:r w:rsidRPr="00704C88">
        <w:rPr>
          <w:rFonts w:ascii="Times New Roman" w:eastAsia="Times New Roman" w:hAnsi="Times New Roman" w:cs="Times New Roman"/>
          <w:sz w:val="24"/>
          <w:szCs w:val="24"/>
          <w:lang w:eastAsia="ru-RU"/>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в части принятых бюджетных обязательств, возникших на основании документов-оснований, предусмотренных </w:t>
      </w:r>
      <w:hyperlink w:anchor="P1420" w:history="1">
        <w:r w:rsidRPr="00704C88">
          <w:rPr>
            <w:rFonts w:ascii="Times New Roman" w:eastAsia="Times New Roman" w:hAnsi="Times New Roman" w:cs="Times New Roman"/>
            <w:sz w:val="24"/>
            <w:szCs w:val="24"/>
            <w:lang w:eastAsia="ru-RU"/>
          </w:rPr>
          <w:t>пунктом 10</w:t>
        </w:r>
      </w:hyperlink>
      <w:r w:rsidRPr="00704C88">
        <w:rPr>
          <w:rFonts w:ascii="Times New Roman" w:eastAsia="Times New Roman" w:hAnsi="Times New Roman" w:cs="Times New Roman"/>
          <w:sz w:val="24"/>
          <w:szCs w:val="24"/>
          <w:lang w:eastAsia="ru-RU"/>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w:t>
      </w:r>
      <w:proofErr w:type="gramEnd"/>
      <w:r w:rsidRPr="00704C88">
        <w:rPr>
          <w:rFonts w:ascii="Times New Roman" w:eastAsia="Times New Roman" w:hAnsi="Times New Roman" w:cs="Times New Roman"/>
          <w:sz w:val="24"/>
          <w:szCs w:val="24"/>
          <w:lang w:eastAsia="ru-RU"/>
        </w:rPr>
        <w:t>,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 по учету бюджетных и</w:t>
      </w:r>
      <w:r w:rsidR="00704C88">
        <w:rPr>
          <w:rFonts w:ascii="Times New Roman" w:eastAsia="Times New Roman" w:hAnsi="Times New Roman" w:cs="Times New Roman"/>
          <w:sz w:val="24"/>
          <w:szCs w:val="24"/>
          <w:lang w:eastAsia="ru-RU"/>
        </w:rPr>
        <w:t xml:space="preserve"> денежных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105"/>
      <w:bookmarkEnd w:id="2"/>
      <w:r w:rsidRPr="00704C88">
        <w:rPr>
          <w:rFonts w:ascii="Times New Roman" w:eastAsia="Times New Roman" w:hAnsi="Times New Roman" w:cs="Times New Roman"/>
          <w:sz w:val="24"/>
          <w:szCs w:val="24"/>
          <w:lang w:eastAsia="ru-RU"/>
        </w:rPr>
        <w:t xml:space="preserve">в части принятых бюджетных обязательств, возникших на основании документов-оснований, предусмотренных </w:t>
      </w:r>
      <w:hyperlink w:anchor="P1370" w:history="1">
        <w:r w:rsidRPr="00704C88">
          <w:rPr>
            <w:rFonts w:ascii="Times New Roman" w:eastAsia="Times New Roman" w:hAnsi="Times New Roman" w:cs="Times New Roman"/>
            <w:sz w:val="24"/>
            <w:szCs w:val="24"/>
            <w:lang w:eastAsia="ru-RU"/>
          </w:rPr>
          <w:t>пунктами 5</w:t>
        </w:r>
      </w:hyperlink>
      <w:r w:rsidRPr="00704C88">
        <w:rPr>
          <w:rFonts w:ascii="Times New Roman" w:eastAsia="Times New Roman" w:hAnsi="Times New Roman" w:cs="Times New Roman"/>
          <w:sz w:val="24"/>
          <w:szCs w:val="24"/>
          <w:lang w:eastAsia="ru-RU"/>
        </w:rPr>
        <w:t xml:space="preserve"> - </w:t>
      </w:r>
      <w:hyperlink w:anchor="P1410" w:history="1">
        <w:r w:rsidRPr="00704C88">
          <w:rPr>
            <w:rFonts w:ascii="Times New Roman" w:eastAsia="Times New Roman" w:hAnsi="Times New Roman" w:cs="Times New Roman"/>
            <w:sz w:val="24"/>
            <w:szCs w:val="24"/>
            <w:lang w:eastAsia="ru-RU"/>
          </w:rPr>
          <w:t>9</w:t>
        </w:r>
      </w:hyperlink>
      <w:r w:rsidRPr="00704C88">
        <w:rPr>
          <w:rFonts w:ascii="Times New Roman" w:eastAsia="Times New Roman" w:hAnsi="Times New Roman" w:cs="Times New Roman"/>
          <w:sz w:val="24"/>
          <w:szCs w:val="24"/>
          <w:lang w:eastAsia="ru-RU"/>
        </w:rPr>
        <w:t xml:space="preserve"> графы 2 Перечня;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 w:name="P107"/>
      <w:bookmarkEnd w:id="3"/>
      <w:r w:rsidRPr="00704C88">
        <w:rPr>
          <w:rFonts w:ascii="Times New Roman" w:eastAsia="Times New Roman" w:hAnsi="Times New Roman" w:cs="Times New Roman"/>
          <w:sz w:val="24"/>
          <w:szCs w:val="24"/>
          <w:lang w:eastAsia="ru-RU"/>
        </w:rPr>
        <w:t>в части принятых бюджетных обязательств, возникших на основании документов-</w:t>
      </w:r>
      <w:r w:rsidRPr="00704C88">
        <w:rPr>
          <w:rFonts w:ascii="Times New Roman" w:eastAsia="Times New Roman" w:hAnsi="Times New Roman" w:cs="Times New Roman"/>
          <w:sz w:val="24"/>
          <w:szCs w:val="24"/>
          <w:lang w:eastAsia="ru-RU"/>
        </w:rPr>
        <w:lastRenderedPageBreak/>
        <w:t xml:space="preserve">оснований, предусмотренных </w:t>
      </w:r>
      <w:hyperlink w:anchor="P1440" w:history="1">
        <w:r w:rsidRPr="00704C88">
          <w:rPr>
            <w:rFonts w:ascii="Times New Roman" w:eastAsia="Times New Roman" w:hAnsi="Times New Roman" w:cs="Times New Roman"/>
            <w:sz w:val="24"/>
            <w:szCs w:val="24"/>
            <w:lang w:eastAsia="ru-RU"/>
          </w:rPr>
          <w:t>пунктом 13</w:t>
        </w:r>
      </w:hyperlink>
      <w:r w:rsidRPr="00704C88">
        <w:rPr>
          <w:rFonts w:ascii="Times New Roman" w:eastAsia="Times New Roman" w:hAnsi="Times New Roman" w:cs="Times New Roman"/>
          <w:sz w:val="24"/>
          <w:szCs w:val="24"/>
          <w:lang w:eastAsia="ru-RU"/>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704C88">
          <w:rPr>
            <w:rFonts w:ascii="Times New Roman" w:eastAsia="Times New Roman" w:hAnsi="Times New Roman" w:cs="Times New Roman"/>
            <w:sz w:val="24"/>
            <w:szCs w:val="24"/>
            <w:lang w:eastAsia="ru-RU"/>
          </w:rPr>
          <w:t>пунктами 2</w:t>
        </w:r>
      </w:hyperlink>
      <w:r w:rsidRPr="00704C88">
        <w:rPr>
          <w:rFonts w:ascii="Times New Roman" w:eastAsia="Times New Roman" w:hAnsi="Times New Roman" w:cs="Times New Roman"/>
          <w:sz w:val="24"/>
          <w:szCs w:val="24"/>
          <w:lang w:eastAsia="ru-RU"/>
        </w:rPr>
        <w:t xml:space="preserve">1 и </w:t>
      </w:r>
      <w:hyperlink w:anchor="P232" w:history="1">
        <w:r w:rsidRPr="00704C88">
          <w:rPr>
            <w:rFonts w:ascii="Times New Roman" w:eastAsia="Times New Roman" w:hAnsi="Times New Roman" w:cs="Times New Roman"/>
            <w:sz w:val="24"/>
            <w:szCs w:val="24"/>
            <w:lang w:eastAsia="ru-RU"/>
          </w:rPr>
          <w:t>2</w:t>
        </w:r>
      </w:hyperlink>
      <w:r w:rsidRPr="00704C88">
        <w:rPr>
          <w:rFonts w:ascii="Times New Roman" w:eastAsia="Times New Roman" w:hAnsi="Times New Roman" w:cs="Times New Roman"/>
          <w:sz w:val="24"/>
          <w:szCs w:val="24"/>
          <w:lang w:eastAsia="ru-RU"/>
        </w:rPr>
        <w:t>2 Порядка.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704C88">
          <w:rPr>
            <w:rFonts w:ascii="Times New Roman" w:eastAsia="Times New Roman" w:hAnsi="Times New Roman" w:cs="Times New Roman"/>
            <w:sz w:val="24"/>
            <w:szCs w:val="24"/>
            <w:lang w:eastAsia="ru-RU"/>
          </w:rPr>
          <w:t>пунктом 13</w:t>
        </w:r>
      </w:hyperlink>
      <w:r w:rsidRPr="00704C88">
        <w:rPr>
          <w:rFonts w:ascii="Times New Roman" w:eastAsia="Times New Roman" w:hAnsi="Times New Roman" w:cs="Times New Roman"/>
          <w:sz w:val="24"/>
          <w:szCs w:val="24"/>
          <w:lang w:eastAsia="ru-RU"/>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типа бюджетного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7. </w:t>
      </w:r>
      <w:proofErr w:type="gramStart"/>
      <w:r w:rsidRPr="00704C88">
        <w:rPr>
          <w:rFonts w:ascii="Times New Roman" w:eastAsia="Times New Roman" w:hAnsi="Times New Roman" w:cs="Times New Roman"/>
          <w:sz w:val="24"/>
          <w:szCs w:val="24"/>
          <w:lang w:eastAsia="ru-RU"/>
        </w:rPr>
        <w:t xml:space="preserve">Сведения о бюджетном обязательстве, возникшем на основании документа-основания, предусмотренного </w:t>
      </w:r>
      <w:hyperlink w:anchor="P1357" w:history="1">
        <w:r w:rsidRPr="00704C88">
          <w:rPr>
            <w:rFonts w:ascii="Times New Roman" w:eastAsia="Times New Roman" w:hAnsi="Times New Roman" w:cs="Times New Roman"/>
            <w:sz w:val="24"/>
            <w:szCs w:val="24"/>
            <w:lang w:eastAsia="ru-RU"/>
          </w:rPr>
          <w:t>пунктом 4</w:t>
        </w:r>
      </w:hyperlink>
      <w:r w:rsidRPr="00704C88">
        <w:rPr>
          <w:rFonts w:ascii="Times New Roman" w:eastAsia="Times New Roman" w:hAnsi="Times New Roman" w:cs="Times New Roman"/>
          <w:sz w:val="24"/>
          <w:szCs w:val="24"/>
          <w:lang w:eastAsia="ru-RU"/>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704C88">
        <w:rPr>
          <w:rFonts w:ascii="Times New Roman" w:eastAsia="Times New Roman" w:hAnsi="Times New Roman" w:cs="Times New Roman"/>
          <w:sz w:val="24"/>
          <w:szCs w:val="24"/>
          <w:lang w:eastAsia="ru-RU"/>
        </w:rPr>
        <w:t xml:space="preserve">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 направлении в орган, осуществляющий полномочия по учету бюджетных и денежных обязатель</w:t>
      </w:r>
      <w:proofErr w:type="gramStart"/>
      <w:r w:rsidRPr="00704C88">
        <w:rPr>
          <w:rFonts w:ascii="Times New Roman" w:eastAsia="Times New Roman" w:hAnsi="Times New Roman" w:cs="Times New Roman"/>
          <w:sz w:val="24"/>
          <w:szCs w:val="24"/>
          <w:lang w:eastAsia="ru-RU"/>
        </w:rPr>
        <w:t>ств Св</w:t>
      </w:r>
      <w:proofErr w:type="gramEnd"/>
      <w:r w:rsidRPr="00704C88">
        <w:rPr>
          <w:rFonts w:ascii="Times New Roman" w:eastAsia="Times New Roman" w:hAnsi="Times New Roman" w:cs="Times New Roman"/>
          <w:sz w:val="24"/>
          <w:szCs w:val="24"/>
          <w:lang w:eastAsia="ru-RU"/>
        </w:rPr>
        <w:t xml:space="preserve">едений о бюджетном обязательстве, возникшем на основании документа-основания, предусмотренного </w:t>
      </w:r>
      <w:hyperlink w:anchor="P1420" w:history="1">
        <w:r w:rsidRPr="00704C88">
          <w:rPr>
            <w:rFonts w:ascii="Times New Roman" w:eastAsia="Times New Roman" w:hAnsi="Times New Roman" w:cs="Times New Roman"/>
            <w:sz w:val="24"/>
            <w:szCs w:val="24"/>
            <w:lang w:eastAsia="ru-RU"/>
          </w:rPr>
          <w:t>пунктом 10</w:t>
        </w:r>
      </w:hyperlink>
      <w:r w:rsidRPr="00704C88">
        <w:rPr>
          <w:rFonts w:ascii="Times New Roman" w:eastAsia="Times New Roman" w:hAnsi="Times New Roman" w:cs="Times New Roman"/>
          <w:sz w:val="24"/>
          <w:szCs w:val="24"/>
          <w:lang w:eastAsia="ru-RU"/>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 w:name="P117"/>
      <w:bookmarkEnd w:id="4"/>
      <w:r w:rsidRPr="00704C88">
        <w:rPr>
          <w:rFonts w:ascii="Times New Roman" w:eastAsia="Times New Roman" w:hAnsi="Times New Roman" w:cs="Times New Roman"/>
          <w:sz w:val="24"/>
          <w:szCs w:val="24"/>
          <w:lang w:eastAsia="ru-RU"/>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 w:name="P121"/>
      <w:bookmarkEnd w:id="5"/>
      <w:r w:rsidRPr="00704C88">
        <w:rPr>
          <w:rFonts w:ascii="Times New Roman" w:eastAsia="Times New Roman" w:hAnsi="Times New Roman" w:cs="Times New Roman"/>
          <w:sz w:val="24"/>
          <w:szCs w:val="24"/>
          <w:lang w:eastAsia="ru-RU"/>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704C88">
          <w:rPr>
            <w:rFonts w:ascii="Times New Roman" w:eastAsia="Times New Roman" w:hAnsi="Times New Roman" w:cs="Times New Roman"/>
            <w:sz w:val="24"/>
            <w:szCs w:val="24"/>
            <w:lang w:eastAsia="ru-RU"/>
          </w:rPr>
          <w:t>пунктами 1</w:t>
        </w:r>
      </w:hyperlink>
      <w:r w:rsidRPr="00704C88">
        <w:rPr>
          <w:rFonts w:ascii="Times New Roman" w:eastAsia="Times New Roman" w:hAnsi="Times New Roman" w:cs="Times New Roman"/>
          <w:sz w:val="24"/>
          <w:szCs w:val="24"/>
          <w:lang w:eastAsia="ru-RU"/>
        </w:rPr>
        <w:t xml:space="preserve"> - </w:t>
      </w:r>
      <w:hyperlink w:anchor="P1440" w:history="1">
        <w:r w:rsidRPr="00704C88">
          <w:rPr>
            <w:rFonts w:ascii="Times New Roman" w:eastAsia="Times New Roman" w:hAnsi="Times New Roman" w:cs="Times New Roman"/>
            <w:sz w:val="24"/>
            <w:szCs w:val="24"/>
            <w:lang w:eastAsia="ru-RU"/>
          </w:rPr>
          <w:t>13</w:t>
        </w:r>
      </w:hyperlink>
      <w:r w:rsidRPr="00704C88">
        <w:rPr>
          <w:rFonts w:ascii="Times New Roman" w:eastAsia="Times New Roman" w:hAnsi="Times New Roman" w:cs="Times New Roman"/>
          <w:sz w:val="24"/>
          <w:szCs w:val="24"/>
          <w:lang w:eastAsia="ru-RU"/>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двух рабочих дней со дня получения от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Сведений о бюджетном обязательстве, возникшем на основании документов-оснований, указанных в </w:t>
      </w:r>
      <w:hyperlink w:anchor="P1337" w:history="1">
        <w:r w:rsidRPr="00704C88">
          <w:rPr>
            <w:rFonts w:ascii="Times New Roman" w:eastAsia="Times New Roman" w:hAnsi="Times New Roman" w:cs="Times New Roman"/>
            <w:sz w:val="24"/>
            <w:szCs w:val="24"/>
            <w:lang w:eastAsia="ru-RU"/>
          </w:rPr>
          <w:t>пунктах 1</w:t>
        </w:r>
      </w:hyperlink>
      <w:r w:rsidRPr="00704C88">
        <w:rPr>
          <w:rFonts w:ascii="Times New Roman" w:eastAsia="Times New Roman" w:hAnsi="Times New Roman" w:cs="Times New Roman"/>
          <w:sz w:val="24"/>
          <w:szCs w:val="24"/>
          <w:lang w:eastAsia="ru-RU"/>
        </w:rPr>
        <w:t xml:space="preserve"> - </w:t>
      </w:r>
      <w:hyperlink w:anchor="P1356" w:history="1">
        <w:r w:rsidRPr="00704C88">
          <w:rPr>
            <w:rFonts w:ascii="Times New Roman" w:eastAsia="Times New Roman" w:hAnsi="Times New Roman" w:cs="Times New Roman"/>
            <w:sz w:val="24"/>
            <w:szCs w:val="24"/>
            <w:lang w:eastAsia="ru-RU"/>
          </w:rPr>
          <w:t>4</w:t>
        </w:r>
      </w:hyperlink>
      <w:r w:rsidRPr="00704C88">
        <w:rPr>
          <w:rFonts w:ascii="Times New Roman" w:eastAsia="Times New Roman" w:hAnsi="Times New Roman" w:cs="Times New Roman"/>
          <w:sz w:val="24"/>
          <w:szCs w:val="24"/>
          <w:lang w:eastAsia="ru-RU"/>
        </w:rPr>
        <w:t xml:space="preserve"> и </w:t>
      </w:r>
      <w:hyperlink w:anchor="P1419" w:history="1">
        <w:r w:rsidRPr="00704C88">
          <w:rPr>
            <w:rFonts w:ascii="Times New Roman" w:eastAsia="Times New Roman" w:hAnsi="Times New Roman" w:cs="Times New Roman"/>
            <w:sz w:val="24"/>
            <w:szCs w:val="24"/>
            <w:lang w:eastAsia="ru-RU"/>
          </w:rPr>
          <w:t>10</w:t>
        </w:r>
      </w:hyperlink>
      <w:r w:rsidRPr="00704C88">
        <w:rPr>
          <w:rFonts w:ascii="Times New Roman" w:eastAsia="Times New Roman" w:hAnsi="Times New Roman" w:cs="Times New Roman"/>
          <w:sz w:val="24"/>
          <w:szCs w:val="24"/>
          <w:lang w:eastAsia="ru-RU"/>
        </w:rPr>
        <w:t xml:space="preserve"> - </w:t>
      </w:r>
      <w:hyperlink w:anchor="P1433" w:history="1">
        <w:r w:rsidRPr="00704C88">
          <w:rPr>
            <w:rFonts w:ascii="Times New Roman" w:eastAsia="Times New Roman" w:hAnsi="Times New Roman" w:cs="Times New Roman"/>
            <w:sz w:val="24"/>
            <w:szCs w:val="24"/>
            <w:lang w:eastAsia="ru-RU"/>
          </w:rPr>
          <w:t>12</w:t>
        </w:r>
      </w:hyperlink>
      <w:r w:rsidRPr="00704C88">
        <w:rPr>
          <w:rFonts w:ascii="Times New Roman" w:eastAsia="Times New Roman" w:hAnsi="Times New Roman" w:cs="Times New Roman"/>
          <w:sz w:val="24"/>
          <w:szCs w:val="24"/>
          <w:lang w:eastAsia="ru-RU"/>
        </w:rPr>
        <w:t xml:space="preserve"> Перечня;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не позднее следующего рабочего дня со дня формирования органом, осуществляющим полномочия по учету бюджетных и денежных обязатель</w:t>
      </w:r>
      <w:proofErr w:type="gramStart"/>
      <w:r w:rsidRPr="00704C88">
        <w:rPr>
          <w:rFonts w:ascii="Times New Roman" w:eastAsia="Times New Roman" w:hAnsi="Times New Roman" w:cs="Times New Roman"/>
          <w:sz w:val="24"/>
          <w:szCs w:val="24"/>
          <w:lang w:eastAsia="ru-RU"/>
        </w:rPr>
        <w:t>ств Св</w:t>
      </w:r>
      <w:proofErr w:type="gramEnd"/>
      <w:r w:rsidRPr="00704C88">
        <w:rPr>
          <w:rFonts w:ascii="Times New Roman" w:eastAsia="Times New Roman" w:hAnsi="Times New Roman" w:cs="Times New Roman"/>
          <w:sz w:val="24"/>
          <w:szCs w:val="24"/>
          <w:lang w:eastAsia="ru-RU"/>
        </w:rPr>
        <w:t xml:space="preserve">едений о бюджетных обязательствах, возникших на основании документов-оснований, предусмотренных </w:t>
      </w:r>
      <w:hyperlink w:anchor="P1370" w:history="1">
        <w:r w:rsidRPr="00704C88">
          <w:rPr>
            <w:rFonts w:ascii="Times New Roman" w:eastAsia="Times New Roman" w:hAnsi="Times New Roman" w:cs="Times New Roman"/>
            <w:sz w:val="24"/>
            <w:szCs w:val="24"/>
            <w:lang w:eastAsia="ru-RU"/>
          </w:rPr>
          <w:t>пунктами 5</w:t>
        </w:r>
      </w:hyperlink>
      <w:r w:rsidRPr="00704C88">
        <w:rPr>
          <w:rFonts w:ascii="Times New Roman" w:eastAsia="Times New Roman" w:hAnsi="Times New Roman" w:cs="Times New Roman"/>
          <w:sz w:val="24"/>
          <w:szCs w:val="24"/>
          <w:lang w:eastAsia="ru-RU"/>
        </w:rPr>
        <w:t xml:space="preserve"> - </w:t>
      </w:r>
      <w:hyperlink w:anchor="P1410" w:history="1">
        <w:r w:rsidRPr="00704C88">
          <w:rPr>
            <w:rFonts w:ascii="Times New Roman" w:eastAsia="Times New Roman" w:hAnsi="Times New Roman" w:cs="Times New Roman"/>
            <w:sz w:val="24"/>
            <w:szCs w:val="24"/>
            <w:lang w:eastAsia="ru-RU"/>
          </w:rPr>
          <w:t>9</w:t>
        </w:r>
      </w:hyperlink>
      <w:r w:rsidRPr="00704C88">
        <w:rPr>
          <w:rFonts w:ascii="Times New Roman" w:eastAsia="Times New Roman" w:hAnsi="Times New Roman" w:cs="Times New Roman"/>
          <w:sz w:val="24"/>
          <w:szCs w:val="24"/>
          <w:lang w:eastAsia="ru-RU"/>
        </w:rPr>
        <w:t xml:space="preserve"> и </w:t>
      </w:r>
      <w:hyperlink w:anchor="P1440" w:history="1">
        <w:r w:rsidRPr="00704C88">
          <w:rPr>
            <w:rFonts w:ascii="Times New Roman" w:eastAsia="Times New Roman" w:hAnsi="Times New Roman" w:cs="Times New Roman"/>
            <w:sz w:val="24"/>
            <w:szCs w:val="24"/>
            <w:lang w:eastAsia="ru-RU"/>
          </w:rPr>
          <w:t>13</w:t>
        </w:r>
      </w:hyperlink>
      <w:r w:rsidRPr="00704C88">
        <w:rPr>
          <w:rFonts w:ascii="Times New Roman" w:eastAsia="Times New Roman" w:hAnsi="Times New Roman" w:cs="Times New Roman"/>
          <w:sz w:val="24"/>
          <w:szCs w:val="24"/>
          <w:lang w:eastAsia="ru-RU"/>
        </w:rPr>
        <w:t xml:space="preserve"> графы 2 Перечня.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704C88">
          <w:rPr>
            <w:rFonts w:ascii="Times New Roman" w:eastAsia="Times New Roman" w:hAnsi="Times New Roman" w:cs="Times New Roman"/>
            <w:sz w:val="24"/>
            <w:szCs w:val="24"/>
            <w:lang w:eastAsia="ru-RU"/>
          </w:rPr>
          <w:t>пунктами 1</w:t>
        </w:r>
      </w:hyperlink>
      <w:r w:rsidRPr="00704C88">
        <w:rPr>
          <w:rFonts w:ascii="Times New Roman" w:eastAsia="Times New Roman" w:hAnsi="Times New Roman" w:cs="Times New Roman"/>
          <w:sz w:val="24"/>
          <w:szCs w:val="24"/>
          <w:lang w:eastAsia="ru-RU"/>
        </w:rPr>
        <w:t xml:space="preserve"> - </w:t>
      </w:r>
      <w:hyperlink w:anchor="P1440" w:history="1">
        <w:r w:rsidRPr="00704C88">
          <w:rPr>
            <w:rFonts w:ascii="Times New Roman" w:eastAsia="Times New Roman" w:hAnsi="Times New Roman" w:cs="Times New Roman"/>
            <w:sz w:val="24"/>
            <w:szCs w:val="24"/>
            <w:lang w:eastAsia="ru-RU"/>
          </w:rPr>
          <w:t>13</w:t>
        </w:r>
      </w:hyperlink>
      <w:r w:rsidRPr="00704C88">
        <w:rPr>
          <w:rFonts w:ascii="Times New Roman" w:eastAsia="Times New Roman" w:hAnsi="Times New Roman" w:cs="Times New Roman"/>
          <w:sz w:val="24"/>
          <w:szCs w:val="24"/>
          <w:lang w:eastAsia="ru-RU"/>
        </w:rPr>
        <w:t xml:space="preserve"> графы 2 Перечня, </w:t>
      </w:r>
      <w:proofErr w:type="gramStart"/>
      <w:r w:rsidRPr="00704C88">
        <w:rPr>
          <w:rFonts w:ascii="Times New Roman" w:eastAsia="Times New Roman" w:hAnsi="Times New Roman" w:cs="Times New Roman"/>
          <w:sz w:val="24"/>
          <w:szCs w:val="24"/>
          <w:lang w:eastAsia="ru-RU"/>
        </w:rPr>
        <w:t>на</w:t>
      </w:r>
      <w:proofErr w:type="gramEnd"/>
      <w:r w:rsidRPr="00704C88">
        <w:rPr>
          <w:rFonts w:ascii="Times New Roman" w:eastAsia="Times New Roman" w:hAnsi="Times New Roman" w:cs="Times New Roman"/>
          <w:sz w:val="24"/>
          <w:szCs w:val="24"/>
          <w:lang w:eastAsia="ru-RU"/>
        </w:rPr>
        <w:t>:</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129"/>
      <w:bookmarkEnd w:id="6"/>
      <w:proofErr w:type="gramStart"/>
      <w:r w:rsidRPr="00704C88">
        <w:rPr>
          <w:rFonts w:ascii="Times New Roman" w:eastAsia="Times New Roman" w:hAnsi="Times New Roman" w:cs="Times New Roman"/>
          <w:sz w:val="24"/>
          <w:szCs w:val="24"/>
          <w:lang w:eastAsia="ru-RU"/>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в орган, осуществляющий полномочия по учету бюджетных и денежных обязательств для постановки на учет бюджетных обязательств в </w:t>
      </w:r>
      <w:r w:rsidRPr="00704C88">
        <w:rPr>
          <w:rFonts w:ascii="Times New Roman" w:eastAsia="Times New Roman" w:hAnsi="Times New Roman" w:cs="Times New Roman"/>
          <w:sz w:val="24"/>
          <w:szCs w:val="24"/>
          <w:lang w:eastAsia="ru-RU"/>
        </w:rPr>
        <w:lastRenderedPageBreak/>
        <w:t xml:space="preserve">соответствии с Порядком или включения в установленном порядке в реестр контрактов, указанный в </w:t>
      </w:r>
      <w:hyperlink w:anchor="P1344" w:history="1">
        <w:r w:rsidRPr="00704C88">
          <w:rPr>
            <w:rFonts w:ascii="Times New Roman" w:eastAsia="Times New Roman" w:hAnsi="Times New Roman" w:cs="Times New Roman"/>
            <w:sz w:val="24"/>
            <w:szCs w:val="24"/>
            <w:lang w:eastAsia="ru-RU"/>
          </w:rPr>
          <w:t>пункте 3</w:t>
        </w:r>
      </w:hyperlink>
      <w:r w:rsidRPr="00704C88">
        <w:rPr>
          <w:rFonts w:ascii="Times New Roman" w:eastAsia="Times New Roman" w:hAnsi="Times New Roman" w:cs="Times New Roman"/>
          <w:sz w:val="24"/>
          <w:szCs w:val="24"/>
          <w:lang w:eastAsia="ru-RU"/>
        </w:rPr>
        <w:t xml:space="preserve"> графы 2 Перечня;</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704C88">
          <w:rPr>
            <w:rFonts w:ascii="Times New Roman" w:eastAsia="Times New Roman" w:hAnsi="Times New Roman" w:cs="Times New Roman"/>
            <w:sz w:val="24"/>
            <w:szCs w:val="24"/>
            <w:lang w:eastAsia="ru-RU"/>
          </w:rPr>
          <w:t>приложением № 1</w:t>
        </w:r>
      </w:hyperlink>
      <w:r w:rsidRPr="00704C88">
        <w:rPr>
          <w:rFonts w:ascii="Times New Roman" w:eastAsia="Times New Roman" w:hAnsi="Times New Roman" w:cs="Times New Roman"/>
          <w:sz w:val="24"/>
          <w:szCs w:val="24"/>
          <w:lang w:eastAsia="ru-RU"/>
        </w:rPr>
        <w:t xml:space="preserve"> к Порядку;</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132"/>
      <w:bookmarkEnd w:id="7"/>
      <w:r w:rsidRPr="00704C88">
        <w:rPr>
          <w:rFonts w:ascii="Times New Roman" w:eastAsia="Times New Roman" w:hAnsi="Times New Roman" w:cs="Times New Roman"/>
          <w:sz w:val="24"/>
          <w:szCs w:val="24"/>
          <w:lang w:eastAsia="ru-RU"/>
        </w:rPr>
        <w:t xml:space="preserve">соблюдение правил формирования Сведений о бюджетном обязательстве, установленных настоящей главой и </w:t>
      </w:r>
      <w:hyperlink w:anchor="P492" w:history="1">
        <w:r w:rsidRPr="00704C88">
          <w:rPr>
            <w:rFonts w:ascii="Times New Roman" w:eastAsia="Times New Roman" w:hAnsi="Times New Roman" w:cs="Times New Roman"/>
            <w:sz w:val="24"/>
            <w:szCs w:val="24"/>
            <w:lang w:eastAsia="ru-RU"/>
          </w:rPr>
          <w:t>приложением № 1</w:t>
        </w:r>
      </w:hyperlink>
      <w:r w:rsidRPr="00704C88">
        <w:rPr>
          <w:rFonts w:ascii="Times New Roman" w:eastAsia="Times New Roman" w:hAnsi="Times New Roman" w:cs="Times New Roman"/>
          <w:sz w:val="24"/>
          <w:szCs w:val="24"/>
          <w:lang w:eastAsia="ru-RU"/>
        </w:rPr>
        <w:t xml:space="preserve"> к Порядку;</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 w:name="P133"/>
      <w:bookmarkEnd w:id="8"/>
      <w:proofErr w:type="spellStart"/>
      <w:proofErr w:type="gramStart"/>
      <w:r w:rsidRPr="00704C88">
        <w:rPr>
          <w:rFonts w:ascii="Times New Roman" w:eastAsia="Times New Roman" w:hAnsi="Times New Roman" w:cs="Times New Roman"/>
          <w:sz w:val="24"/>
          <w:szCs w:val="24"/>
          <w:lang w:eastAsia="ru-RU"/>
        </w:rPr>
        <w:t>непревышение</w:t>
      </w:r>
      <w:proofErr w:type="spellEnd"/>
      <w:r w:rsidRPr="00704C88">
        <w:rPr>
          <w:rFonts w:ascii="Times New Roman" w:eastAsia="Times New Roman" w:hAnsi="Times New Roman" w:cs="Times New Roman"/>
          <w:sz w:val="24"/>
          <w:szCs w:val="24"/>
          <w:lang w:eastAsia="ru-RU"/>
        </w:rPr>
        <w:t xml:space="preserve"> суммы бюджетного обязательства по соответствующим кодам классификации расходов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w:t>
      </w:r>
      <w:proofErr w:type="gramEnd"/>
      <w:r w:rsidRPr="00704C88">
        <w:rPr>
          <w:rFonts w:ascii="Times New Roman" w:eastAsia="Times New Roman" w:hAnsi="Times New Roman" w:cs="Times New Roman"/>
          <w:sz w:val="24"/>
          <w:szCs w:val="24"/>
          <w:lang w:eastAsia="ru-RU"/>
        </w:rPr>
        <w:t xml:space="preserve">, </w:t>
      </w:r>
      <w:proofErr w:type="gramStart"/>
      <w:r w:rsidRPr="00704C88">
        <w:rPr>
          <w:rFonts w:ascii="Times New Roman" w:eastAsia="Times New Roman" w:hAnsi="Times New Roman" w:cs="Times New Roman"/>
          <w:sz w:val="24"/>
          <w:szCs w:val="24"/>
          <w:lang w:eastAsia="ru-RU"/>
        </w:rPr>
        <w:t>осуществляющем</w:t>
      </w:r>
      <w:proofErr w:type="gramEnd"/>
      <w:r w:rsidRPr="00704C88">
        <w:rPr>
          <w:rFonts w:ascii="Times New Roman" w:eastAsia="Times New Roman" w:hAnsi="Times New Roman" w:cs="Times New Roman"/>
          <w:sz w:val="24"/>
          <w:szCs w:val="24"/>
          <w:lang w:eastAsia="ru-RU"/>
        </w:rPr>
        <w:t xml:space="preserve">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 w:name="P135"/>
      <w:bookmarkStart w:id="10" w:name="P136"/>
      <w:bookmarkEnd w:id="9"/>
      <w:bookmarkEnd w:id="10"/>
      <w:r w:rsidRPr="00704C88">
        <w:rPr>
          <w:rFonts w:ascii="Times New Roman" w:eastAsia="Times New Roman" w:hAnsi="Times New Roman" w:cs="Times New Roman"/>
          <w:sz w:val="24"/>
          <w:szCs w:val="24"/>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sidRPr="00704C88">
        <w:rPr>
          <w:rFonts w:ascii="Times New Roman" w:eastAsia="Times New Roman" w:hAnsi="Times New Roman" w:cs="Times New Roman"/>
          <w:sz w:val="24"/>
          <w:szCs w:val="24"/>
          <w:lang w:eastAsia="ru-RU"/>
        </w:rPr>
        <w:t>у(</w:t>
      </w:r>
      <w:proofErr w:type="spellStart"/>
      <w:proofErr w:type="gramEnd"/>
      <w:r w:rsidRPr="00704C88">
        <w:rPr>
          <w:rFonts w:ascii="Times New Roman" w:eastAsia="Times New Roman" w:hAnsi="Times New Roman" w:cs="Times New Roman"/>
          <w:sz w:val="24"/>
          <w:szCs w:val="24"/>
          <w:lang w:eastAsia="ru-RU"/>
        </w:rPr>
        <w:t>ым</w:t>
      </w:r>
      <w:proofErr w:type="spellEnd"/>
      <w:r w:rsidRPr="00704C88">
        <w:rPr>
          <w:rFonts w:ascii="Times New Roman" w:eastAsia="Times New Roman" w:hAnsi="Times New Roman" w:cs="Times New Roman"/>
          <w:sz w:val="24"/>
          <w:szCs w:val="24"/>
          <w:lang w:eastAsia="ru-RU"/>
        </w:rPr>
        <w:t>) в Сведениях о бюджетном обязательстве, документе-основании.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формирования Сведений о бюджетном обязательстве органом, осуществляющим полномочия по учету бюджетных и денежных обязатель</w:t>
      </w:r>
      <w:proofErr w:type="gramStart"/>
      <w:r w:rsidRPr="00704C88">
        <w:rPr>
          <w:rFonts w:ascii="Times New Roman" w:eastAsia="Times New Roman" w:hAnsi="Times New Roman" w:cs="Times New Roman"/>
          <w:sz w:val="24"/>
          <w:szCs w:val="24"/>
          <w:lang w:eastAsia="ru-RU"/>
        </w:rPr>
        <w:t>ств пр</w:t>
      </w:r>
      <w:proofErr w:type="gramEnd"/>
      <w:r w:rsidRPr="00704C88">
        <w:rPr>
          <w:rFonts w:ascii="Times New Roman" w:eastAsia="Times New Roman" w:hAnsi="Times New Roman" w:cs="Times New Roman"/>
          <w:sz w:val="24"/>
          <w:szCs w:val="24"/>
          <w:lang w:eastAsia="ru-RU"/>
        </w:rPr>
        <w:t>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1" w:name="P141"/>
      <w:bookmarkStart w:id="12" w:name="P145"/>
      <w:bookmarkEnd w:id="11"/>
      <w:bookmarkEnd w:id="12"/>
      <w:r w:rsidRPr="00704C88">
        <w:rPr>
          <w:rFonts w:ascii="Times New Roman" w:eastAsia="Times New Roman" w:hAnsi="Times New Roman" w:cs="Times New Roman"/>
          <w:sz w:val="24"/>
          <w:szCs w:val="24"/>
          <w:lang w:eastAsia="ru-RU"/>
        </w:rPr>
        <w:t xml:space="preserve">11. </w:t>
      </w:r>
      <w:proofErr w:type="gramStart"/>
      <w:r w:rsidRPr="00704C88">
        <w:rPr>
          <w:rFonts w:ascii="Times New Roman" w:eastAsia="Times New Roman" w:hAnsi="Times New Roman" w:cs="Times New Roman"/>
          <w:sz w:val="24"/>
          <w:szCs w:val="24"/>
          <w:lang w:eastAsia="ru-RU"/>
        </w:rPr>
        <w:t>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w:t>
      </w:r>
      <w:proofErr w:type="gramEnd"/>
      <w:r w:rsidRPr="00704C88">
        <w:rPr>
          <w:rFonts w:ascii="Times New Roman" w:eastAsia="Times New Roman" w:hAnsi="Times New Roman" w:cs="Times New Roman"/>
          <w:sz w:val="24"/>
          <w:szCs w:val="24"/>
          <w:lang w:eastAsia="ru-RU"/>
        </w:rPr>
        <w:t xml:space="preserve"> </w:t>
      </w:r>
      <w:proofErr w:type="gramStart"/>
      <w:r w:rsidRPr="00704C88">
        <w:rPr>
          <w:rFonts w:ascii="Times New Roman" w:eastAsia="Times New Roman" w:hAnsi="Times New Roman" w:cs="Times New Roman"/>
          <w:sz w:val="24"/>
          <w:szCs w:val="24"/>
          <w:lang w:eastAsia="ru-RU"/>
        </w:rPr>
        <w:t>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w:t>
      </w:r>
      <w:proofErr w:type="gramEnd"/>
      <w:r w:rsidRPr="00704C88">
        <w:rPr>
          <w:rFonts w:ascii="Times New Roman" w:eastAsia="Times New Roman" w:hAnsi="Times New Roman" w:cs="Times New Roman"/>
          <w:sz w:val="24"/>
          <w:szCs w:val="24"/>
          <w:lang w:eastAsia="ru-RU"/>
        </w:rPr>
        <w:t xml:space="preserve">, </w:t>
      </w:r>
      <w:proofErr w:type="gramStart"/>
      <w:r w:rsidRPr="00704C88">
        <w:rPr>
          <w:rFonts w:ascii="Times New Roman" w:eastAsia="Times New Roman" w:hAnsi="Times New Roman" w:cs="Times New Roman"/>
          <w:sz w:val="24"/>
          <w:szCs w:val="24"/>
          <w:lang w:eastAsia="ru-RU"/>
        </w:rPr>
        <w:t xml:space="preserve">осуществляющего полномочия по учету бюджетных и денежных обязательств в соответствии с </w:t>
      </w:r>
      <w:hyperlink r:id="rId7" w:history="1">
        <w:r w:rsidRPr="00704C88">
          <w:rPr>
            <w:rFonts w:ascii="Times New Roman" w:eastAsia="Times New Roman" w:hAnsi="Times New Roman" w:cs="Times New Roman"/>
            <w:sz w:val="24"/>
            <w:szCs w:val="24"/>
            <w:lang w:eastAsia="ru-RU"/>
          </w:rPr>
          <w:t>Порядком</w:t>
        </w:r>
      </w:hyperlink>
      <w:r w:rsidRPr="00704C88">
        <w:rPr>
          <w:rFonts w:ascii="Times New Roman" w:eastAsia="Times New Roman" w:hAnsi="Times New Roman" w:cs="Times New Roman"/>
          <w:sz w:val="24"/>
          <w:szCs w:val="24"/>
          <w:lang w:eastAsia="ru-RU"/>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w:t>
      </w:r>
      <w:proofErr w:type="gramEnd"/>
      <w:r w:rsidRPr="00704C88">
        <w:rPr>
          <w:rFonts w:ascii="Times New Roman" w:eastAsia="Times New Roman" w:hAnsi="Times New Roman" w:cs="Times New Roman"/>
          <w:sz w:val="24"/>
          <w:szCs w:val="24"/>
          <w:lang w:eastAsia="ru-RU"/>
        </w:rPr>
        <w:t xml:space="preserve"> </w:t>
      </w:r>
      <w:proofErr w:type="gramStart"/>
      <w:r w:rsidRPr="00704C88">
        <w:rPr>
          <w:rFonts w:ascii="Times New Roman" w:eastAsia="Times New Roman" w:hAnsi="Times New Roman" w:cs="Times New Roman"/>
          <w:sz w:val="24"/>
          <w:szCs w:val="24"/>
          <w:lang w:eastAsia="ru-RU"/>
        </w:rPr>
        <w:t xml:space="preserve">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w:t>
      </w:r>
      <w:r w:rsidRPr="00704C88">
        <w:rPr>
          <w:rFonts w:ascii="Times New Roman" w:eastAsia="Times New Roman" w:hAnsi="Times New Roman" w:cs="Times New Roman"/>
          <w:sz w:val="24"/>
          <w:szCs w:val="24"/>
          <w:lang w:eastAsia="ru-RU"/>
        </w:rPr>
        <w:lastRenderedPageBreak/>
        <w:t>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w:t>
      </w:r>
      <w:proofErr w:type="gramEnd"/>
      <w:r w:rsidRPr="00704C88">
        <w:rPr>
          <w:rFonts w:ascii="Times New Roman" w:eastAsia="Times New Roman" w:hAnsi="Times New Roman" w:cs="Times New Roman"/>
          <w:sz w:val="24"/>
          <w:szCs w:val="24"/>
          <w:lang w:eastAsia="ru-RU"/>
        </w:rPr>
        <w:t xml:space="preserve"> № </w:t>
      </w:r>
      <w:proofErr w:type="gramStart"/>
      <w:r w:rsidRPr="00704C88">
        <w:rPr>
          <w:rFonts w:ascii="Times New Roman" w:eastAsia="Times New Roman" w:hAnsi="Times New Roman" w:cs="Times New Roman"/>
          <w:sz w:val="24"/>
          <w:szCs w:val="24"/>
          <w:lang w:eastAsia="ru-RU"/>
        </w:rPr>
        <w:t>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proofErr w:type="gramStart"/>
      <w:r w:rsidRPr="00704C88">
        <w:rPr>
          <w:rFonts w:ascii="Times New Roman" w:eastAsia="Times New Roman" w:hAnsi="Times New Roman" w:cs="Times New Roman"/>
          <w:sz w:val="24"/>
          <w:szCs w:val="24"/>
          <w:lang w:eastAsia="ru-RU"/>
        </w:rPr>
        <w:t>непревышения</w:t>
      </w:r>
      <w:proofErr w:type="spellEnd"/>
      <w:r w:rsidRPr="00704C88">
        <w:rPr>
          <w:rFonts w:ascii="Times New Roman" w:eastAsia="Times New Roman" w:hAnsi="Times New Roman" w:cs="Times New Roman"/>
          <w:sz w:val="24"/>
          <w:szCs w:val="24"/>
          <w:lang w:eastAsia="ru-RU"/>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по соответствующему коду классификации расходов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 объекту ФАИП (мероприятию по информатизации), лимитов бюджетных обязательств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указанных в данных</w:t>
      </w:r>
      <w:proofErr w:type="gramEnd"/>
      <w:r w:rsidRPr="00704C88">
        <w:rPr>
          <w:rFonts w:ascii="Times New Roman" w:eastAsia="Times New Roman" w:hAnsi="Times New Roman" w:cs="Times New Roman"/>
          <w:sz w:val="24"/>
          <w:szCs w:val="24"/>
          <w:lang w:eastAsia="ru-RU"/>
        </w:rPr>
        <w:t xml:space="preserve"> об объектах ФАИП (сведениях о мероприятиях по информатизации) по соответствующему коду классификации расходов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 по объекту ФАИП (мероприятию по информатизации);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наличия информации, указанной в Сведениях о бюджетном обязательстве, по коду классификации расходов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w:t>
      </w:r>
      <w:proofErr w:type="gramEnd"/>
      <w:r w:rsidRPr="00704C88">
        <w:rPr>
          <w:rFonts w:ascii="Times New Roman" w:eastAsia="Times New Roman" w:hAnsi="Times New Roman" w:cs="Times New Roman"/>
          <w:sz w:val="24"/>
          <w:szCs w:val="24"/>
          <w:lang w:eastAsia="ru-RU"/>
        </w:rPr>
        <w:t xml:space="preserve"> области;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наименования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наименования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704C88">
          <w:rPr>
            <w:rFonts w:ascii="Times New Roman" w:eastAsia="Times New Roman" w:hAnsi="Times New Roman" w:cs="Times New Roman"/>
            <w:sz w:val="24"/>
            <w:szCs w:val="24"/>
            <w:lang w:eastAsia="ru-RU"/>
          </w:rPr>
          <w:t>пункте 5</w:t>
        </w:r>
      </w:hyperlink>
      <w:r w:rsidRPr="00704C88">
        <w:rPr>
          <w:rFonts w:ascii="Times New Roman" w:eastAsia="Times New Roman" w:hAnsi="Times New Roman" w:cs="Times New Roman"/>
          <w:sz w:val="24"/>
          <w:szCs w:val="24"/>
          <w:lang w:eastAsia="ru-RU"/>
        </w:rPr>
        <w:t xml:space="preserve"> графы 2 Перечня.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i/>
          <w:color w:val="FF0000"/>
          <w:sz w:val="24"/>
          <w:szCs w:val="24"/>
          <w:lang w:eastAsia="ru-RU"/>
        </w:rPr>
      </w:pPr>
      <w:bookmarkStart w:id="13" w:name="P160"/>
      <w:bookmarkEnd w:id="13"/>
      <w:r w:rsidRPr="00704C88">
        <w:rPr>
          <w:rFonts w:ascii="Times New Roman" w:eastAsia="Times New Roman" w:hAnsi="Times New Roman" w:cs="Times New Roman"/>
          <w:sz w:val="24"/>
          <w:szCs w:val="24"/>
          <w:lang w:eastAsia="ru-RU"/>
        </w:rPr>
        <w:t xml:space="preserve">12. </w:t>
      </w:r>
      <w:proofErr w:type="gramStart"/>
      <w:r w:rsidRPr="00704C88">
        <w:rPr>
          <w:rFonts w:ascii="Times New Roman" w:eastAsia="Times New Roman" w:hAnsi="Times New Roman" w:cs="Times New Roman"/>
          <w:sz w:val="24"/>
          <w:szCs w:val="24"/>
          <w:lang w:eastAsia="ru-RU"/>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704C88">
          <w:rPr>
            <w:rFonts w:ascii="Times New Roman" w:eastAsia="Times New Roman" w:hAnsi="Times New Roman" w:cs="Times New Roman"/>
            <w:sz w:val="24"/>
            <w:szCs w:val="24"/>
            <w:lang w:eastAsia="ru-RU"/>
          </w:rPr>
          <w:t>пунктами 1</w:t>
        </w:r>
      </w:hyperlink>
      <w:r w:rsidRPr="00704C88">
        <w:rPr>
          <w:rFonts w:ascii="Times New Roman" w:eastAsia="Times New Roman" w:hAnsi="Times New Roman" w:cs="Times New Roman"/>
          <w:sz w:val="24"/>
          <w:szCs w:val="24"/>
          <w:lang w:eastAsia="ru-RU"/>
        </w:rPr>
        <w:t xml:space="preserve">0 - </w:t>
      </w:r>
      <w:hyperlink w:anchor="P145" w:history="1">
        <w:r w:rsidRPr="00704C88">
          <w:rPr>
            <w:rFonts w:ascii="Times New Roman" w:eastAsia="Times New Roman" w:hAnsi="Times New Roman" w:cs="Times New Roman"/>
            <w:sz w:val="24"/>
            <w:szCs w:val="24"/>
            <w:lang w:eastAsia="ru-RU"/>
          </w:rPr>
          <w:t>1</w:t>
        </w:r>
      </w:hyperlink>
      <w:r w:rsidRPr="00704C88">
        <w:rPr>
          <w:rFonts w:ascii="Times New Roman" w:eastAsia="Times New Roman" w:hAnsi="Times New Roman" w:cs="Times New Roman"/>
          <w:sz w:val="24"/>
          <w:szCs w:val="24"/>
          <w:lang w:eastAsia="ru-RU"/>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w:t>
      </w:r>
      <w:proofErr w:type="gramEnd"/>
      <w:r w:rsidRPr="00704C88">
        <w:rPr>
          <w:rFonts w:ascii="Times New Roman" w:eastAsia="Times New Roman" w:hAnsi="Times New Roman" w:cs="Times New Roman"/>
          <w:sz w:val="24"/>
          <w:szCs w:val="24"/>
          <w:lang w:eastAsia="ru-RU"/>
        </w:rPr>
        <w:t xml:space="preserve">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Извещение о бюджетном обязательстве направляется получателю средств бюджета </w:t>
      </w:r>
      <w:proofErr w:type="spellStart"/>
      <w:r w:rsidRPr="00704C88">
        <w:rPr>
          <w:rFonts w:ascii="Times New Roman" w:eastAsia="Times New Roman" w:hAnsi="Times New Roman" w:cs="Times New Roman"/>
          <w:sz w:val="24"/>
          <w:szCs w:val="24"/>
          <w:lang w:eastAsia="ru-RU"/>
        </w:rPr>
        <w:lastRenderedPageBreak/>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w:t>
      </w:r>
      <w:r w:rsidRPr="00704C88">
        <w:rPr>
          <w:rFonts w:ascii="Times New Roman" w:eastAsia="Calibri" w:hAnsi="Times New Roman" w:cs="Times New Roman"/>
          <w:sz w:val="24"/>
          <w:szCs w:val="24"/>
        </w:rPr>
        <w:t xml:space="preserve"> </w:t>
      </w:r>
      <w:r w:rsidRPr="00704C88">
        <w:rPr>
          <w:rFonts w:ascii="Times New Roman" w:eastAsia="Times New Roman" w:hAnsi="Times New Roman" w:cs="Times New Roman"/>
          <w:sz w:val="24"/>
          <w:szCs w:val="24"/>
          <w:lang w:eastAsia="ru-RU"/>
        </w:rPr>
        <w:t xml:space="preserve">согласно </w:t>
      </w:r>
      <w:hyperlink w:anchor="P2860" w:history="1">
        <w:r w:rsidRPr="00704C88">
          <w:rPr>
            <w:rFonts w:ascii="Times New Roman" w:eastAsia="Times New Roman" w:hAnsi="Times New Roman" w:cs="Times New Roman"/>
            <w:color w:val="0000FF"/>
            <w:sz w:val="24"/>
            <w:szCs w:val="24"/>
            <w:u w:val="single"/>
            <w:lang w:eastAsia="ru-RU"/>
          </w:rPr>
          <w:t>приложению № 11</w:t>
        </w:r>
      </w:hyperlink>
      <w:r w:rsidRPr="00704C88">
        <w:rPr>
          <w:rFonts w:ascii="Times New Roman" w:eastAsia="Times New Roman" w:hAnsi="Times New Roman" w:cs="Times New Roman"/>
          <w:sz w:val="24"/>
          <w:szCs w:val="24"/>
          <w:lang w:eastAsia="ru-RU"/>
        </w:rPr>
        <w:t xml:space="preserve"> к Порядку (код формы по </w:t>
      </w:r>
      <w:hyperlink r:id="rId8" w:history="1">
        <w:r w:rsidRPr="00704C88">
          <w:rPr>
            <w:rFonts w:ascii="Times New Roman" w:eastAsia="Times New Roman" w:hAnsi="Times New Roman" w:cs="Times New Roman"/>
            <w:color w:val="0000FF"/>
            <w:sz w:val="24"/>
            <w:szCs w:val="24"/>
            <w:u w:val="single"/>
            <w:lang w:eastAsia="ru-RU"/>
          </w:rPr>
          <w:t>ОКУД</w:t>
        </w:r>
      </w:hyperlink>
      <w:r w:rsidRPr="00704C88">
        <w:rPr>
          <w:rFonts w:ascii="Times New Roman" w:eastAsia="Times New Roman" w:hAnsi="Times New Roman" w:cs="Times New Roman"/>
          <w:sz w:val="24"/>
          <w:szCs w:val="24"/>
          <w:lang w:eastAsia="ru-RU"/>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Учетный номер бюджетного обязательства имеет следующую структуру, состоящую из девятнадцати разрядов: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с 1 по 8 разряд - уникальный код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9 и 10 разряды - последние две цифры года, в котором бюджетное обязательство поставлено на учет;</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4" w:name="P172"/>
      <w:bookmarkEnd w:id="14"/>
      <w:r w:rsidRPr="00704C88">
        <w:rPr>
          <w:rFonts w:ascii="Times New Roman" w:eastAsia="Times New Roman" w:hAnsi="Times New Roman" w:cs="Times New Roman"/>
          <w:sz w:val="24"/>
          <w:szCs w:val="24"/>
          <w:lang w:eastAsia="ru-RU"/>
        </w:rPr>
        <w:t xml:space="preserve">13. Одно поставленное на учет бюджетное обязательство может содержать несколько кодов классификации расходов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 кодов объектов ФАИП (кодов мероприятий по информатизации) (при наличии).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14. В случае отрицательного результата проверки Сведений о бюджетном обязательстве на соответствие требованиям, предусмотренным:</w:t>
      </w:r>
    </w:p>
    <w:p w:rsidR="00811E7E" w:rsidRPr="00704C88" w:rsidRDefault="0088560B"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w:anchor="P129" w:history="1">
        <w:proofErr w:type="gramStart"/>
        <w:r w:rsidR="00811E7E" w:rsidRPr="00704C88">
          <w:rPr>
            <w:rFonts w:ascii="Times New Roman" w:eastAsia="Times New Roman" w:hAnsi="Times New Roman" w:cs="Times New Roman"/>
            <w:sz w:val="24"/>
            <w:szCs w:val="24"/>
            <w:lang w:eastAsia="ru-RU"/>
          </w:rPr>
          <w:t>абзацами пятым</w:t>
        </w:r>
      </w:hyperlink>
      <w:r w:rsidR="00811E7E" w:rsidRPr="00704C88">
        <w:rPr>
          <w:rFonts w:ascii="Times New Roman" w:eastAsia="Times New Roman" w:hAnsi="Times New Roman" w:cs="Times New Roman"/>
          <w:sz w:val="24"/>
          <w:szCs w:val="24"/>
          <w:lang w:eastAsia="ru-RU"/>
        </w:rPr>
        <w:t xml:space="preserve"> - </w:t>
      </w:r>
      <w:hyperlink w:anchor="P132" w:history="1">
        <w:r w:rsidR="00811E7E" w:rsidRPr="00704C88">
          <w:rPr>
            <w:rFonts w:ascii="Times New Roman" w:eastAsia="Times New Roman" w:hAnsi="Times New Roman" w:cs="Times New Roman"/>
            <w:sz w:val="24"/>
            <w:szCs w:val="24"/>
            <w:lang w:eastAsia="ru-RU"/>
          </w:rPr>
          <w:t>седьмым</w:t>
        </w:r>
      </w:hyperlink>
      <w:r w:rsidR="00811E7E" w:rsidRPr="00704C88">
        <w:rPr>
          <w:rFonts w:ascii="Times New Roman" w:eastAsia="Times New Roman" w:hAnsi="Times New Roman" w:cs="Times New Roman"/>
          <w:sz w:val="24"/>
          <w:szCs w:val="24"/>
          <w:lang w:eastAsia="ru-RU"/>
        </w:rPr>
        <w:t xml:space="preserve">, </w:t>
      </w:r>
      <w:hyperlink w:anchor="P136" w:history="1">
        <w:r w:rsidR="00811E7E" w:rsidRPr="00704C88">
          <w:rPr>
            <w:rFonts w:ascii="Times New Roman" w:eastAsia="Times New Roman" w:hAnsi="Times New Roman" w:cs="Times New Roman"/>
            <w:sz w:val="24"/>
            <w:szCs w:val="24"/>
            <w:lang w:eastAsia="ru-RU"/>
          </w:rPr>
          <w:t>девятым пункта 1</w:t>
        </w:r>
      </w:hyperlink>
      <w:r w:rsidR="00811E7E" w:rsidRPr="00704C88">
        <w:rPr>
          <w:rFonts w:ascii="Times New Roman" w:eastAsia="Times New Roman" w:hAnsi="Times New Roman" w:cs="Times New Roman"/>
          <w:sz w:val="24"/>
          <w:szCs w:val="24"/>
          <w:lang w:eastAsia="ru-RU"/>
        </w:rPr>
        <w:t xml:space="preserve">0, </w:t>
      </w:r>
      <w:hyperlink w:anchor="P141" w:history="1">
        <w:r w:rsidR="00811E7E" w:rsidRPr="00704C88">
          <w:rPr>
            <w:rFonts w:ascii="Times New Roman" w:eastAsia="Times New Roman" w:hAnsi="Times New Roman" w:cs="Times New Roman"/>
            <w:sz w:val="24"/>
            <w:szCs w:val="24"/>
            <w:lang w:eastAsia="ru-RU"/>
          </w:rPr>
          <w:t>пунктом 1</w:t>
        </w:r>
      </w:hyperlink>
      <w:hyperlink w:anchor="P145" w:history="1">
        <w:r w:rsidR="00811E7E" w:rsidRPr="00704C88">
          <w:rPr>
            <w:rFonts w:ascii="Times New Roman" w:eastAsia="Times New Roman" w:hAnsi="Times New Roman" w:cs="Times New Roman"/>
            <w:sz w:val="24"/>
            <w:szCs w:val="24"/>
            <w:lang w:eastAsia="ru-RU"/>
          </w:rPr>
          <w:t>1</w:t>
        </w:r>
      </w:hyperlink>
      <w:r w:rsidR="00811E7E" w:rsidRPr="00704C88">
        <w:rPr>
          <w:rFonts w:ascii="Times New Roman" w:eastAsia="Times New Roman" w:hAnsi="Times New Roman" w:cs="Times New Roman"/>
          <w:sz w:val="24"/>
          <w:szCs w:val="24"/>
          <w:lang w:eastAsia="ru-RU"/>
        </w:rPr>
        <w:t xml:space="preserve"> Порядка, орган, осуществляющий полномочия по учету бюджетных и денежных обязательств в срок, установленный в </w:t>
      </w:r>
      <w:hyperlink w:anchor="P121" w:history="1">
        <w:r w:rsidR="00811E7E" w:rsidRPr="00704C88">
          <w:rPr>
            <w:rFonts w:ascii="Times New Roman" w:eastAsia="Times New Roman" w:hAnsi="Times New Roman" w:cs="Times New Roman"/>
            <w:sz w:val="24"/>
            <w:szCs w:val="24"/>
            <w:lang w:eastAsia="ru-RU"/>
          </w:rPr>
          <w:t>пункте 13</w:t>
        </w:r>
      </w:hyperlink>
      <w:r w:rsidR="00811E7E" w:rsidRPr="00704C88">
        <w:rPr>
          <w:rFonts w:ascii="Times New Roman" w:eastAsia="Times New Roman" w:hAnsi="Times New Roman" w:cs="Times New Roman"/>
          <w:sz w:val="24"/>
          <w:szCs w:val="24"/>
          <w:lang w:eastAsia="ru-RU"/>
        </w:rPr>
        <w:t xml:space="preserve"> Порядка, направляет получателю средств бюджета </w:t>
      </w:r>
      <w:proofErr w:type="spellStart"/>
      <w:r w:rsidR="00811E7E" w:rsidRPr="00704C88">
        <w:rPr>
          <w:rFonts w:ascii="Times New Roman" w:eastAsia="Times New Roman" w:hAnsi="Times New Roman" w:cs="Times New Roman"/>
          <w:sz w:val="24"/>
          <w:szCs w:val="24"/>
          <w:lang w:eastAsia="ru-RU"/>
        </w:rPr>
        <w:t>Старобелицкого</w:t>
      </w:r>
      <w:proofErr w:type="spellEnd"/>
      <w:r w:rsidR="00811E7E" w:rsidRPr="00704C88">
        <w:rPr>
          <w:rFonts w:ascii="Times New Roman" w:eastAsia="Times New Roman" w:hAnsi="Times New Roman" w:cs="Times New Roman"/>
          <w:sz w:val="24"/>
          <w:szCs w:val="24"/>
          <w:lang w:eastAsia="ru-RU"/>
        </w:rPr>
        <w:t xml:space="preserve"> сельсовета </w:t>
      </w:r>
      <w:proofErr w:type="spellStart"/>
      <w:r w:rsidR="00811E7E" w:rsidRPr="00704C88">
        <w:rPr>
          <w:rFonts w:ascii="Times New Roman" w:eastAsia="Times New Roman" w:hAnsi="Times New Roman" w:cs="Times New Roman"/>
          <w:sz w:val="24"/>
          <w:szCs w:val="24"/>
          <w:lang w:eastAsia="ru-RU"/>
        </w:rPr>
        <w:t>Конышевского</w:t>
      </w:r>
      <w:proofErr w:type="spellEnd"/>
      <w:r w:rsidR="00811E7E" w:rsidRPr="00704C88">
        <w:rPr>
          <w:rFonts w:ascii="Times New Roman" w:eastAsia="Times New Roman" w:hAnsi="Times New Roman" w:cs="Times New Roman"/>
          <w:sz w:val="24"/>
          <w:szCs w:val="24"/>
          <w:lang w:eastAsia="ru-RU"/>
        </w:rPr>
        <w:t xml:space="preserve"> района Курской области Протокол (код формы по КФД </w:t>
      </w:r>
      <w:hyperlink r:id="rId9" w:history="1">
        <w:r w:rsidR="00811E7E" w:rsidRPr="00704C88">
          <w:rPr>
            <w:rFonts w:ascii="Times New Roman" w:eastAsia="Times New Roman" w:hAnsi="Times New Roman" w:cs="Times New Roman"/>
            <w:sz w:val="24"/>
            <w:szCs w:val="24"/>
            <w:lang w:eastAsia="ru-RU"/>
          </w:rPr>
          <w:t>0531805</w:t>
        </w:r>
      </w:hyperlink>
      <w:r w:rsidR="00811E7E" w:rsidRPr="00704C88">
        <w:rPr>
          <w:rFonts w:ascii="Times New Roman" w:eastAsia="Times New Roman" w:hAnsi="Times New Roman" w:cs="Times New Roman"/>
          <w:sz w:val="24"/>
          <w:szCs w:val="24"/>
          <w:lang w:eastAsia="ru-RU"/>
        </w:rPr>
        <w:t>) (далее - Протокол) в электронном виде с указанием причины, по которой не осуществляется постановка на учет бюджетного обязательства;</w:t>
      </w:r>
      <w:proofErr w:type="gramEnd"/>
    </w:p>
    <w:p w:rsidR="00811E7E" w:rsidRPr="00704C88" w:rsidRDefault="0088560B"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w:anchor="P133" w:history="1">
        <w:r w:rsidR="00811E7E" w:rsidRPr="00704C88">
          <w:rPr>
            <w:rFonts w:ascii="Times New Roman" w:eastAsia="Times New Roman" w:hAnsi="Times New Roman" w:cs="Times New Roman"/>
            <w:sz w:val="24"/>
            <w:szCs w:val="24"/>
            <w:lang w:eastAsia="ru-RU"/>
          </w:rPr>
          <w:t>абзацем восьмым</w:t>
        </w:r>
      </w:hyperlink>
      <w:r w:rsidR="00811E7E" w:rsidRPr="00704C88">
        <w:rPr>
          <w:rFonts w:ascii="Times New Roman" w:eastAsia="Times New Roman" w:hAnsi="Times New Roman" w:cs="Times New Roman"/>
          <w:sz w:val="24"/>
          <w:szCs w:val="24"/>
          <w:lang w:eastAsia="ru-RU"/>
        </w:rPr>
        <w:t xml:space="preserve"> </w:t>
      </w:r>
      <w:hyperlink w:anchor="P135" w:history="1">
        <w:r w:rsidR="00811E7E" w:rsidRPr="00704C88">
          <w:rPr>
            <w:rFonts w:ascii="Times New Roman" w:eastAsia="Times New Roman" w:hAnsi="Times New Roman" w:cs="Times New Roman"/>
            <w:sz w:val="24"/>
            <w:szCs w:val="24"/>
            <w:lang w:eastAsia="ru-RU"/>
          </w:rPr>
          <w:t>пункта 1</w:t>
        </w:r>
      </w:hyperlink>
      <w:r w:rsidR="00811E7E" w:rsidRPr="00704C88">
        <w:rPr>
          <w:rFonts w:ascii="Times New Roman" w:eastAsia="Times New Roman" w:hAnsi="Times New Roman" w:cs="Times New Roman"/>
          <w:sz w:val="24"/>
          <w:szCs w:val="24"/>
          <w:lang w:eastAsia="ru-RU"/>
        </w:rPr>
        <w:t>0 Порядка, орган, осуществляющий полномочия по учету бюджетных и денежных обязатель</w:t>
      </w:r>
      <w:proofErr w:type="gramStart"/>
      <w:r w:rsidR="00811E7E" w:rsidRPr="00704C88">
        <w:rPr>
          <w:rFonts w:ascii="Times New Roman" w:eastAsia="Times New Roman" w:hAnsi="Times New Roman" w:cs="Times New Roman"/>
          <w:sz w:val="24"/>
          <w:szCs w:val="24"/>
          <w:lang w:eastAsia="ru-RU"/>
        </w:rPr>
        <w:t>ств в ср</w:t>
      </w:r>
      <w:proofErr w:type="gramEnd"/>
      <w:r w:rsidR="00811E7E" w:rsidRPr="00704C88">
        <w:rPr>
          <w:rFonts w:ascii="Times New Roman" w:eastAsia="Times New Roman" w:hAnsi="Times New Roman" w:cs="Times New Roman"/>
          <w:sz w:val="24"/>
          <w:szCs w:val="24"/>
          <w:lang w:eastAsia="ru-RU"/>
        </w:rPr>
        <w:t xml:space="preserve">ок, установленный в </w:t>
      </w:r>
      <w:hyperlink w:anchor="P121" w:history="1">
        <w:r w:rsidR="00811E7E" w:rsidRPr="00704C88">
          <w:rPr>
            <w:rFonts w:ascii="Times New Roman" w:eastAsia="Times New Roman" w:hAnsi="Times New Roman" w:cs="Times New Roman"/>
            <w:sz w:val="24"/>
            <w:szCs w:val="24"/>
            <w:lang w:eastAsia="ru-RU"/>
          </w:rPr>
          <w:t>пункте 1</w:t>
        </w:r>
      </w:hyperlink>
      <w:r w:rsidR="00811E7E" w:rsidRPr="00704C88">
        <w:rPr>
          <w:rFonts w:ascii="Times New Roman" w:eastAsia="Times New Roman" w:hAnsi="Times New Roman" w:cs="Times New Roman"/>
          <w:sz w:val="24"/>
          <w:szCs w:val="24"/>
          <w:lang w:eastAsia="ru-RU"/>
        </w:rPr>
        <w:t>0 Порядка: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704C88">
          <w:rPr>
            <w:rFonts w:ascii="Times New Roman" w:eastAsia="Times New Roman" w:hAnsi="Times New Roman" w:cs="Times New Roman"/>
            <w:sz w:val="24"/>
            <w:szCs w:val="24"/>
            <w:lang w:eastAsia="ru-RU"/>
          </w:rPr>
          <w:t>пунктами 1</w:t>
        </w:r>
      </w:hyperlink>
      <w:r w:rsidRPr="00704C88">
        <w:rPr>
          <w:rFonts w:ascii="Times New Roman" w:eastAsia="Times New Roman" w:hAnsi="Times New Roman" w:cs="Times New Roman"/>
          <w:sz w:val="24"/>
          <w:szCs w:val="24"/>
          <w:lang w:eastAsia="ru-RU"/>
        </w:rPr>
        <w:t xml:space="preserve">, </w:t>
      </w:r>
      <w:hyperlink w:anchor="P1341" w:history="1">
        <w:r w:rsidRPr="00704C88">
          <w:rPr>
            <w:rFonts w:ascii="Times New Roman" w:eastAsia="Times New Roman" w:hAnsi="Times New Roman" w:cs="Times New Roman"/>
            <w:sz w:val="24"/>
            <w:szCs w:val="24"/>
            <w:lang w:eastAsia="ru-RU"/>
          </w:rPr>
          <w:t>2</w:t>
        </w:r>
      </w:hyperlink>
      <w:r w:rsidRPr="00704C88">
        <w:rPr>
          <w:rFonts w:ascii="Times New Roman" w:eastAsia="Times New Roman" w:hAnsi="Times New Roman" w:cs="Times New Roman"/>
          <w:sz w:val="24"/>
          <w:szCs w:val="24"/>
          <w:lang w:eastAsia="ru-RU"/>
        </w:rPr>
        <w:t xml:space="preserve"> и </w:t>
      </w:r>
      <w:hyperlink w:anchor="P1440" w:history="1">
        <w:r w:rsidRPr="00704C88">
          <w:rPr>
            <w:rFonts w:ascii="Times New Roman" w:eastAsia="Times New Roman" w:hAnsi="Times New Roman" w:cs="Times New Roman"/>
            <w:sz w:val="24"/>
            <w:szCs w:val="24"/>
            <w:lang w:eastAsia="ru-RU"/>
          </w:rPr>
          <w:t>13</w:t>
        </w:r>
      </w:hyperlink>
      <w:r w:rsidRPr="00704C88">
        <w:rPr>
          <w:rFonts w:ascii="Times New Roman" w:eastAsia="Times New Roman" w:hAnsi="Times New Roman" w:cs="Times New Roman"/>
          <w:sz w:val="24"/>
          <w:szCs w:val="24"/>
          <w:lang w:eastAsia="ru-RU"/>
        </w:rPr>
        <w:t xml:space="preserve"> графы 2 Перечня, направляет получателю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w:t>
      </w:r>
      <w:hyperlink r:id="rId10" w:history="1">
        <w:r w:rsidRPr="00704C88">
          <w:rPr>
            <w:rFonts w:ascii="Times New Roman" w:eastAsia="Times New Roman" w:hAnsi="Times New Roman" w:cs="Times New Roman"/>
            <w:sz w:val="24"/>
            <w:szCs w:val="24"/>
            <w:lang w:eastAsia="ru-RU"/>
          </w:rPr>
          <w:t>Протокол</w:t>
        </w:r>
      </w:hyperlink>
      <w:r w:rsidRPr="00704C88">
        <w:rPr>
          <w:rFonts w:ascii="Times New Roman" w:eastAsia="Times New Roman" w:hAnsi="Times New Roman" w:cs="Times New Roman"/>
          <w:color w:val="0000FF"/>
          <w:sz w:val="24"/>
          <w:szCs w:val="24"/>
          <w:lang w:eastAsia="ru-RU"/>
        </w:rPr>
        <w:t xml:space="preserve">, </w:t>
      </w:r>
      <w:r w:rsidRPr="00704C88">
        <w:rPr>
          <w:rFonts w:ascii="Times New Roman" w:eastAsia="Times New Roman" w:hAnsi="Times New Roman" w:cs="Times New Roman"/>
          <w:sz w:val="24"/>
          <w:szCs w:val="24"/>
          <w:lang w:eastAsia="ru-RU"/>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704C88">
          <w:rPr>
            <w:rFonts w:ascii="Times New Roman" w:eastAsia="Times New Roman" w:hAnsi="Times New Roman" w:cs="Times New Roman"/>
            <w:sz w:val="24"/>
            <w:szCs w:val="24"/>
            <w:lang w:eastAsia="ru-RU"/>
          </w:rPr>
          <w:t>пунктами 3</w:t>
        </w:r>
      </w:hyperlink>
      <w:r w:rsidRPr="00704C88">
        <w:rPr>
          <w:rFonts w:ascii="Times New Roman" w:eastAsia="Times New Roman" w:hAnsi="Times New Roman" w:cs="Times New Roman"/>
          <w:sz w:val="24"/>
          <w:szCs w:val="24"/>
          <w:lang w:eastAsia="ru-RU"/>
        </w:rPr>
        <w:t xml:space="preserve"> - </w:t>
      </w:r>
      <w:hyperlink w:anchor="P1434" w:history="1">
        <w:r w:rsidRPr="00704C88">
          <w:rPr>
            <w:rFonts w:ascii="Times New Roman" w:eastAsia="Times New Roman" w:hAnsi="Times New Roman" w:cs="Times New Roman"/>
            <w:sz w:val="24"/>
            <w:szCs w:val="24"/>
            <w:lang w:eastAsia="ru-RU"/>
          </w:rPr>
          <w:t>12</w:t>
        </w:r>
      </w:hyperlink>
      <w:r w:rsidRPr="00704C88">
        <w:rPr>
          <w:rFonts w:ascii="Times New Roman" w:eastAsia="Times New Roman" w:hAnsi="Times New Roman" w:cs="Times New Roman"/>
          <w:sz w:val="24"/>
          <w:szCs w:val="24"/>
          <w:lang w:eastAsia="ru-RU"/>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получателю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Извещение о бюджетном обязательстве с указанием информации, предусмотренной </w:t>
      </w:r>
      <w:hyperlink w:anchor="P160" w:history="1">
        <w:r w:rsidRPr="00704C88">
          <w:rPr>
            <w:rFonts w:ascii="Times New Roman" w:eastAsia="Times New Roman" w:hAnsi="Times New Roman" w:cs="Times New Roman"/>
            <w:sz w:val="24"/>
            <w:szCs w:val="24"/>
            <w:lang w:eastAsia="ru-RU"/>
          </w:rPr>
          <w:t>пунктом 1</w:t>
        </w:r>
      </w:hyperlink>
      <w:r w:rsidRPr="00704C88">
        <w:rPr>
          <w:rFonts w:ascii="Times New Roman" w:eastAsia="Times New Roman" w:hAnsi="Times New Roman" w:cs="Times New Roman"/>
          <w:sz w:val="24"/>
          <w:szCs w:val="24"/>
          <w:lang w:eastAsia="ru-RU"/>
        </w:rPr>
        <w:t>2 Порядка;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получателю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 главному распорядителю (распорядителю)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в ведении </w:t>
      </w:r>
      <w:r w:rsidRPr="00704C88">
        <w:rPr>
          <w:rFonts w:ascii="Times New Roman" w:eastAsia="Times New Roman" w:hAnsi="Times New Roman" w:cs="Times New Roman"/>
          <w:sz w:val="24"/>
          <w:szCs w:val="24"/>
          <w:lang w:eastAsia="ru-RU"/>
        </w:rPr>
        <w:lastRenderedPageBreak/>
        <w:t xml:space="preserve">которого находится получатель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w:anchor="P1485" w:history="1">
        <w:r w:rsidRPr="00704C88">
          <w:rPr>
            <w:rFonts w:ascii="Times New Roman" w:eastAsia="Times New Roman" w:hAnsi="Times New Roman" w:cs="Times New Roman"/>
            <w:sz w:val="24"/>
            <w:szCs w:val="24"/>
            <w:lang w:eastAsia="ru-RU"/>
          </w:rPr>
          <w:t>приложению 4.2</w:t>
        </w:r>
      </w:hyperlink>
      <w:r w:rsidRPr="00704C88">
        <w:rPr>
          <w:rFonts w:ascii="Times New Roman" w:eastAsia="Times New Roman" w:hAnsi="Times New Roman" w:cs="Times New Roman"/>
          <w:sz w:val="24"/>
          <w:szCs w:val="24"/>
          <w:lang w:eastAsia="ru-RU"/>
        </w:rPr>
        <w:t xml:space="preserve"> к Порядку  (код формы по </w:t>
      </w:r>
      <w:hyperlink r:id="rId11" w:history="1">
        <w:r w:rsidRPr="00704C88">
          <w:rPr>
            <w:rFonts w:ascii="Times New Roman" w:eastAsia="Times New Roman" w:hAnsi="Times New Roman" w:cs="Times New Roman"/>
            <w:sz w:val="24"/>
            <w:szCs w:val="24"/>
            <w:lang w:eastAsia="ru-RU"/>
          </w:rPr>
          <w:t>ОКУД</w:t>
        </w:r>
      </w:hyperlink>
      <w:r w:rsidRPr="00704C88">
        <w:rPr>
          <w:rFonts w:ascii="Times New Roman" w:eastAsia="Times New Roman" w:hAnsi="Times New Roman" w:cs="Times New Roman"/>
          <w:sz w:val="24"/>
          <w:szCs w:val="24"/>
          <w:lang w:eastAsia="ru-RU"/>
        </w:rPr>
        <w:t xml:space="preserve"> 0506111) (далее - Уведомление о превышении).</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 w:name="P187"/>
      <w:bookmarkEnd w:id="15"/>
      <w:r w:rsidRPr="00704C88">
        <w:rPr>
          <w:rFonts w:ascii="Times New Roman" w:eastAsia="Times New Roman" w:hAnsi="Times New Roman" w:cs="Times New Roman"/>
          <w:sz w:val="24"/>
          <w:szCs w:val="24"/>
          <w:lang w:eastAsia="ru-RU"/>
        </w:rPr>
        <w:t xml:space="preserve">15. </w:t>
      </w:r>
      <w:proofErr w:type="gramStart"/>
      <w:r w:rsidRPr="00704C88">
        <w:rPr>
          <w:rFonts w:ascii="Times New Roman" w:eastAsia="Times New Roman" w:hAnsi="Times New Roman" w:cs="Times New Roman"/>
          <w:sz w:val="24"/>
          <w:szCs w:val="24"/>
          <w:lang w:eastAsia="ru-RU"/>
        </w:rPr>
        <w:t xml:space="preserve">Внесение изменений в бюджетное обязательство, возникшее на основании документов-оснований, предусмотренных </w:t>
      </w:r>
      <w:hyperlink w:anchor="P1338" w:history="1">
        <w:r w:rsidRPr="00704C88">
          <w:rPr>
            <w:rFonts w:ascii="Times New Roman" w:eastAsia="Times New Roman" w:hAnsi="Times New Roman" w:cs="Times New Roman"/>
            <w:sz w:val="24"/>
            <w:szCs w:val="24"/>
            <w:lang w:eastAsia="ru-RU"/>
          </w:rPr>
          <w:t>пунктами 1</w:t>
        </w:r>
      </w:hyperlink>
      <w:r w:rsidRPr="00704C88">
        <w:rPr>
          <w:rFonts w:ascii="Times New Roman" w:eastAsia="Times New Roman" w:hAnsi="Times New Roman" w:cs="Times New Roman"/>
          <w:sz w:val="24"/>
          <w:szCs w:val="24"/>
          <w:lang w:eastAsia="ru-RU"/>
        </w:rPr>
        <w:t xml:space="preserve"> - </w:t>
      </w:r>
      <w:hyperlink w:anchor="P1357" w:history="1">
        <w:r w:rsidRPr="00704C88">
          <w:rPr>
            <w:rFonts w:ascii="Times New Roman" w:eastAsia="Times New Roman" w:hAnsi="Times New Roman" w:cs="Times New Roman"/>
            <w:sz w:val="24"/>
            <w:szCs w:val="24"/>
            <w:lang w:eastAsia="ru-RU"/>
          </w:rPr>
          <w:t>4</w:t>
        </w:r>
      </w:hyperlink>
      <w:r w:rsidRPr="00704C88">
        <w:rPr>
          <w:rFonts w:ascii="Times New Roman" w:eastAsia="Times New Roman" w:hAnsi="Times New Roman" w:cs="Times New Roman"/>
          <w:sz w:val="24"/>
          <w:szCs w:val="24"/>
          <w:lang w:eastAsia="ru-RU"/>
        </w:rPr>
        <w:t xml:space="preserve">, </w:t>
      </w:r>
      <w:hyperlink w:anchor="P1390" w:history="1">
        <w:r w:rsidRPr="00704C88">
          <w:rPr>
            <w:rFonts w:ascii="Times New Roman" w:eastAsia="Times New Roman" w:hAnsi="Times New Roman" w:cs="Times New Roman"/>
            <w:sz w:val="24"/>
            <w:szCs w:val="24"/>
            <w:lang w:eastAsia="ru-RU"/>
          </w:rPr>
          <w:t>8</w:t>
        </w:r>
      </w:hyperlink>
      <w:r w:rsidRPr="00704C88">
        <w:rPr>
          <w:rFonts w:ascii="Times New Roman" w:eastAsia="Times New Roman" w:hAnsi="Times New Roman" w:cs="Times New Roman"/>
          <w:sz w:val="24"/>
          <w:szCs w:val="24"/>
          <w:lang w:eastAsia="ru-RU"/>
        </w:rPr>
        <w:t xml:space="preserve">, </w:t>
      </w:r>
      <w:hyperlink w:anchor="P1410" w:history="1">
        <w:r w:rsidRPr="00704C88">
          <w:rPr>
            <w:rFonts w:ascii="Times New Roman" w:eastAsia="Times New Roman" w:hAnsi="Times New Roman" w:cs="Times New Roman"/>
            <w:sz w:val="24"/>
            <w:szCs w:val="24"/>
            <w:lang w:eastAsia="ru-RU"/>
          </w:rPr>
          <w:t>9</w:t>
        </w:r>
      </w:hyperlink>
      <w:r w:rsidRPr="00704C88">
        <w:rPr>
          <w:rFonts w:ascii="Times New Roman" w:eastAsia="Times New Roman" w:hAnsi="Times New Roman" w:cs="Times New Roman"/>
          <w:sz w:val="24"/>
          <w:szCs w:val="24"/>
          <w:lang w:eastAsia="ru-RU"/>
        </w:rPr>
        <w:t xml:space="preserve">, </w:t>
      </w:r>
      <w:hyperlink w:anchor="P1427" w:history="1">
        <w:r w:rsidRPr="00704C88">
          <w:rPr>
            <w:rFonts w:ascii="Times New Roman" w:eastAsia="Times New Roman" w:hAnsi="Times New Roman" w:cs="Times New Roman"/>
            <w:sz w:val="24"/>
            <w:szCs w:val="24"/>
            <w:lang w:eastAsia="ru-RU"/>
          </w:rPr>
          <w:t>11</w:t>
        </w:r>
      </w:hyperlink>
      <w:r w:rsidRPr="00704C88">
        <w:rPr>
          <w:rFonts w:ascii="Times New Roman" w:eastAsia="Times New Roman" w:hAnsi="Times New Roman" w:cs="Times New Roman"/>
          <w:sz w:val="24"/>
          <w:szCs w:val="24"/>
          <w:lang w:eastAsia="ru-RU"/>
        </w:rPr>
        <w:t xml:space="preserve"> и </w:t>
      </w:r>
      <w:hyperlink w:anchor="P1434" w:history="1">
        <w:r w:rsidRPr="00704C88">
          <w:rPr>
            <w:rFonts w:ascii="Times New Roman" w:eastAsia="Times New Roman" w:hAnsi="Times New Roman" w:cs="Times New Roman"/>
            <w:sz w:val="24"/>
            <w:szCs w:val="24"/>
            <w:lang w:eastAsia="ru-RU"/>
          </w:rPr>
          <w:t>12</w:t>
        </w:r>
      </w:hyperlink>
      <w:r w:rsidRPr="00704C88">
        <w:rPr>
          <w:rFonts w:ascii="Times New Roman" w:eastAsia="Times New Roman" w:hAnsi="Times New Roman" w:cs="Times New Roman"/>
          <w:sz w:val="24"/>
          <w:szCs w:val="24"/>
          <w:lang w:eastAsia="ru-RU"/>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704C88">
          <w:rPr>
            <w:rFonts w:ascii="Times New Roman" w:eastAsia="Times New Roman" w:hAnsi="Times New Roman" w:cs="Times New Roman"/>
            <w:sz w:val="24"/>
            <w:szCs w:val="24"/>
            <w:lang w:eastAsia="ru-RU"/>
          </w:rPr>
          <w:t xml:space="preserve">пунктом </w:t>
        </w:r>
      </w:hyperlink>
      <w:r w:rsidRPr="00704C88">
        <w:rPr>
          <w:rFonts w:ascii="Times New Roman" w:eastAsia="Times New Roman" w:hAnsi="Times New Roman" w:cs="Times New Roman"/>
          <w:sz w:val="24"/>
          <w:szCs w:val="24"/>
          <w:lang w:eastAsia="ru-RU"/>
        </w:rPr>
        <w:t>8 Порядка.</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Получатель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704C88">
          <w:rPr>
            <w:rFonts w:ascii="Times New Roman" w:eastAsia="Times New Roman" w:hAnsi="Times New Roman" w:cs="Times New Roman"/>
            <w:sz w:val="24"/>
            <w:szCs w:val="24"/>
            <w:lang w:eastAsia="ru-RU"/>
          </w:rPr>
          <w:t xml:space="preserve">пунктом </w:t>
        </w:r>
      </w:hyperlink>
      <w:r w:rsidRPr="00704C88">
        <w:rPr>
          <w:rFonts w:ascii="Times New Roman" w:eastAsia="Times New Roman" w:hAnsi="Times New Roman" w:cs="Times New Roman"/>
          <w:sz w:val="24"/>
          <w:szCs w:val="24"/>
          <w:lang w:eastAsia="ru-RU"/>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704C88">
          <w:rPr>
            <w:rFonts w:ascii="Times New Roman" w:eastAsia="Times New Roman" w:hAnsi="Times New Roman" w:cs="Times New Roman"/>
            <w:sz w:val="24"/>
            <w:szCs w:val="24"/>
            <w:lang w:eastAsia="ru-RU"/>
          </w:rPr>
          <w:t>абзацем восьмым</w:t>
        </w:r>
      </w:hyperlink>
      <w:r w:rsidRPr="00704C88">
        <w:rPr>
          <w:rFonts w:ascii="Times New Roman" w:eastAsia="Times New Roman" w:hAnsi="Times New Roman" w:cs="Times New Roman"/>
          <w:sz w:val="24"/>
          <w:szCs w:val="24"/>
          <w:lang w:eastAsia="ru-RU"/>
        </w:rPr>
        <w:t xml:space="preserve"> </w:t>
      </w:r>
      <w:hyperlink w:anchor="P135" w:history="1">
        <w:r w:rsidRPr="00704C88">
          <w:rPr>
            <w:rFonts w:ascii="Times New Roman" w:eastAsia="Times New Roman" w:hAnsi="Times New Roman" w:cs="Times New Roman"/>
            <w:sz w:val="24"/>
            <w:szCs w:val="24"/>
            <w:lang w:eastAsia="ru-RU"/>
          </w:rPr>
          <w:t>пункта 1</w:t>
        </w:r>
      </w:hyperlink>
      <w:r w:rsidRPr="00704C88">
        <w:rPr>
          <w:rFonts w:ascii="Times New Roman" w:eastAsia="Times New Roman" w:hAnsi="Times New Roman" w:cs="Times New Roman"/>
          <w:sz w:val="24"/>
          <w:szCs w:val="24"/>
          <w:lang w:eastAsia="ru-RU"/>
        </w:rPr>
        <w:t xml:space="preserve">0 настоящего Порядка, направляет для сведения главному распорядителю (распорядителю)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в ведении которого находится получатель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proofErr w:type="gramEnd"/>
      <w:r w:rsidRPr="00704C88">
        <w:rPr>
          <w:rFonts w:ascii="Times New Roman" w:eastAsia="Times New Roman" w:hAnsi="Times New Roman" w:cs="Times New Roman"/>
          <w:sz w:val="24"/>
          <w:szCs w:val="24"/>
          <w:lang w:eastAsia="ru-RU"/>
        </w:rPr>
        <w:t xml:space="preserve">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Орган, осуществляющий полномочия по учету бюджетных и денежных </w:t>
      </w:r>
      <w:proofErr w:type="gramStart"/>
      <w:r w:rsidRPr="00704C88">
        <w:rPr>
          <w:rFonts w:ascii="Times New Roman" w:eastAsia="Times New Roman" w:hAnsi="Times New Roman" w:cs="Times New Roman"/>
          <w:sz w:val="24"/>
          <w:szCs w:val="24"/>
          <w:lang w:eastAsia="ru-RU"/>
        </w:rPr>
        <w:t>обязательств</w:t>
      </w:r>
      <w:proofErr w:type="gramEnd"/>
      <w:r w:rsidRPr="00704C88">
        <w:rPr>
          <w:rFonts w:ascii="Times New Roman" w:eastAsia="Times New Roman" w:hAnsi="Times New Roman" w:cs="Times New Roman"/>
          <w:sz w:val="24"/>
          <w:szCs w:val="24"/>
          <w:lang w:eastAsia="ru-RU"/>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704C88">
          <w:rPr>
            <w:rFonts w:ascii="Times New Roman" w:eastAsia="Times New Roman" w:hAnsi="Times New Roman" w:cs="Times New Roman"/>
            <w:sz w:val="24"/>
            <w:szCs w:val="24"/>
            <w:lang w:eastAsia="ru-RU"/>
          </w:rPr>
          <w:t>абзаце первом</w:t>
        </w:r>
      </w:hyperlink>
      <w:r w:rsidRPr="00704C88">
        <w:rPr>
          <w:rFonts w:ascii="Times New Roman" w:eastAsia="Times New Roman" w:hAnsi="Times New Roman" w:cs="Times New Roman"/>
          <w:sz w:val="24"/>
          <w:szCs w:val="24"/>
          <w:lang w:eastAsia="ru-RU"/>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 получателю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Уведомление о превышении не позднее первого рабочего дня апреля текущего финансового года.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15.1. </w:t>
      </w:r>
      <w:proofErr w:type="gramStart"/>
      <w:r w:rsidRPr="00704C88">
        <w:rPr>
          <w:rFonts w:ascii="Times New Roman" w:eastAsia="Times New Roman" w:hAnsi="Times New Roman" w:cs="Times New Roman"/>
          <w:sz w:val="24"/>
          <w:szCs w:val="24"/>
          <w:lang w:eastAsia="ru-RU"/>
        </w:rPr>
        <w:t xml:space="preserve">В случае ликвидации, реорганизации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proofErr w:type="gramEnd"/>
      <w:r w:rsidRPr="00704C88">
        <w:rPr>
          <w:rFonts w:ascii="Times New Roman" w:eastAsia="Times New Roman" w:hAnsi="Times New Roman" w:cs="Times New Roman"/>
          <w:sz w:val="24"/>
          <w:szCs w:val="24"/>
          <w:lang w:eastAsia="ru-RU"/>
        </w:rPr>
        <w:t xml:space="preserve"> района Курской области в части аннулирования соответствующих неисполненных бюджетных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III. Особенности учета бюджетных обязательств</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по исполнительным документам, решениям налоговых органов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16. </w:t>
      </w:r>
      <w:proofErr w:type="gramStart"/>
      <w:r w:rsidRPr="00704C88">
        <w:rPr>
          <w:rFonts w:ascii="Times New Roman" w:eastAsia="Times New Roman" w:hAnsi="Times New Roman" w:cs="Times New Roman"/>
          <w:sz w:val="24"/>
          <w:szCs w:val="24"/>
          <w:lang w:eastAsia="ru-RU"/>
        </w:rPr>
        <w:t>Сведения о бюджетном обязательстве, возникшем в соответствии с документами-</w:t>
      </w:r>
      <w:r w:rsidRPr="00704C88">
        <w:rPr>
          <w:rFonts w:ascii="Times New Roman" w:eastAsia="Times New Roman" w:hAnsi="Times New Roman" w:cs="Times New Roman"/>
          <w:sz w:val="24"/>
          <w:szCs w:val="24"/>
          <w:lang w:eastAsia="ru-RU"/>
        </w:rPr>
        <w:lastRenderedPageBreak/>
        <w:t xml:space="preserve">основаниями, предусмотренными </w:t>
      </w:r>
      <w:hyperlink w:anchor="P1427" w:history="1">
        <w:r w:rsidRPr="00704C88">
          <w:rPr>
            <w:rFonts w:ascii="Times New Roman" w:eastAsia="Times New Roman" w:hAnsi="Times New Roman" w:cs="Times New Roman"/>
            <w:sz w:val="24"/>
            <w:szCs w:val="24"/>
            <w:lang w:eastAsia="ru-RU"/>
          </w:rPr>
          <w:t>пунктами 11</w:t>
        </w:r>
      </w:hyperlink>
      <w:r w:rsidRPr="00704C88">
        <w:rPr>
          <w:rFonts w:ascii="Times New Roman" w:eastAsia="Times New Roman" w:hAnsi="Times New Roman" w:cs="Times New Roman"/>
          <w:sz w:val="24"/>
          <w:szCs w:val="24"/>
          <w:lang w:eastAsia="ru-RU"/>
        </w:rPr>
        <w:t xml:space="preserve"> и </w:t>
      </w:r>
      <w:hyperlink w:anchor="P1434" w:history="1">
        <w:r w:rsidRPr="00704C88">
          <w:rPr>
            <w:rFonts w:ascii="Times New Roman" w:eastAsia="Times New Roman" w:hAnsi="Times New Roman" w:cs="Times New Roman"/>
            <w:sz w:val="24"/>
            <w:szCs w:val="24"/>
            <w:lang w:eastAsia="ru-RU"/>
          </w:rPr>
          <w:t>12</w:t>
        </w:r>
      </w:hyperlink>
      <w:r w:rsidRPr="00704C88">
        <w:rPr>
          <w:rFonts w:ascii="Times New Roman" w:eastAsia="Times New Roman" w:hAnsi="Times New Roman" w:cs="Times New Roman"/>
          <w:sz w:val="24"/>
          <w:szCs w:val="24"/>
          <w:lang w:eastAsia="ru-RU"/>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w:t>
      </w:r>
      <w:proofErr w:type="gramEnd"/>
      <w:r w:rsidRPr="00704C88">
        <w:rPr>
          <w:rFonts w:ascii="Times New Roman" w:eastAsia="Times New Roman" w:hAnsi="Times New Roman" w:cs="Times New Roman"/>
          <w:sz w:val="24"/>
          <w:szCs w:val="24"/>
          <w:lang w:eastAsia="ru-RU"/>
        </w:rPr>
        <w:t xml:space="preserve">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по исполнению исполнительного документа, решения налогового органа.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17. </w:t>
      </w:r>
      <w:proofErr w:type="gramStart"/>
      <w:r w:rsidRPr="00704C88">
        <w:rPr>
          <w:rFonts w:ascii="Times New Roman" w:eastAsia="Times New Roman" w:hAnsi="Times New Roman" w:cs="Times New Roman"/>
          <w:sz w:val="24"/>
          <w:szCs w:val="24"/>
          <w:lang w:eastAsia="ru-RU"/>
        </w:rPr>
        <w:t>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704C88">
        <w:rPr>
          <w:rFonts w:ascii="Times New Roman" w:eastAsia="Times New Roman" w:hAnsi="Times New Roman" w:cs="Times New Roman"/>
          <w:sz w:val="24"/>
          <w:szCs w:val="24"/>
          <w:lang w:eastAsia="ru-RU"/>
        </w:rPr>
        <w:t xml:space="preserve"> исполнительном </w:t>
      </w:r>
      <w:proofErr w:type="gramStart"/>
      <w:r w:rsidRPr="00704C88">
        <w:rPr>
          <w:rFonts w:ascii="Times New Roman" w:eastAsia="Times New Roman" w:hAnsi="Times New Roman" w:cs="Times New Roman"/>
          <w:sz w:val="24"/>
          <w:szCs w:val="24"/>
          <w:lang w:eastAsia="ru-RU"/>
        </w:rPr>
        <w:t>документе</w:t>
      </w:r>
      <w:proofErr w:type="gramEnd"/>
      <w:r w:rsidRPr="00704C88">
        <w:rPr>
          <w:rFonts w:ascii="Times New Roman" w:eastAsia="Times New Roman" w:hAnsi="Times New Roman" w:cs="Times New Roman"/>
          <w:sz w:val="24"/>
          <w:szCs w:val="24"/>
          <w:lang w:eastAsia="ru-RU"/>
        </w:rPr>
        <w:t>, решении налогового органа.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18. </w:t>
      </w:r>
      <w:proofErr w:type="gramStart"/>
      <w:r w:rsidRPr="00704C88">
        <w:rPr>
          <w:rFonts w:ascii="Times New Roman" w:eastAsia="Times New Roman" w:hAnsi="Times New Roman" w:cs="Times New Roman"/>
          <w:sz w:val="24"/>
          <w:szCs w:val="24"/>
          <w:lang w:eastAsia="ru-RU"/>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704C88">
        <w:rPr>
          <w:rFonts w:ascii="Times New Roman" w:eastAsia="Times New Roman" w:hAnsi="Times New Roman" w:cs="Times New Roman"/>
          <w:sz w:val="24"/>
          <w:szCs w:val="24"/>
          <w:lang w:eastAsia="ru-RU"/>
        </w:rPr>
        <w:t xml:space="preserve"> </w:t>
      </w:r>
      <w:proofErr w:type="gramStart"/>
      <w:r w:rsidRPr="00704C88">
        <w:rPr>
          <w:rFonts w:ascii="Times New Roman" w:eastAsia="Times New Roman" w:hAnsi="Times New Roman" w:cs="Times New Roman"/>
          <w:sz w:val="24"/>
          <w:szCs w:val="24"/>
          <w:lang w:eastAsia="ru-RU"/>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704C88">
        <w:rPr>
          <w:rFonts w:ascii="Times New Roman" w:eastAsia="Times New Roman" w:hAnsi="Times New Roman" w:cs="Times New Roman"/>
          <w:sz w:val="24"/>
          <w:szCs w:val="24"/>
          <w:lang w:eastAsia="ru-RU"/>
        </w:rPr>
        <w:t xml:space="preserve"> от имени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19. </w:t>
      </w:r>
      <w:proofErr w:type="gramStart"/>
      <w:r w:rsidRPr="00704C88">
        <w:rPr>
          <w:rFonts w:ascii="Times New Roman" w:eastAsia="Times New Roman" w:hAnsi="Times New Roman" w:cs="Times New Roman"/>
          <w:sz w:val="24"/>
          <w:szCs w:val="24"/>
          <w:lang w:eastAsia="ru-RU"/>
        </w:rPr>
        <w:t xml:space="preserve">В случае ликвидации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IV. Порядок учета денежных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704C88">
          <w:rPr>
            <w:rFonts w:ascii="Times New Roman" w:eastAsia="Times New Roman" w:hAnsi="Times New Roman" w:cs="Times New Roman"/>
            <w:sz w:val="24"/>
            <w:szCs w:val="24"/>
            <w:lang w:eastAsia="ru-RU"/>
          </w:rPr>
          <w:t>графе 3</w:t>
        </w:r>
      </w:hyperlink>
      <w:r w:rsidRPr="00704C88">
        <w:rPr>
          <w:rFonts w:ascii="Times New Roman" w:eastAsia="Times New Roman" w:hAnsi="Times New Roman" w:cs="Times New Roman"/>
          <w:sz w:val="24"/>
          <w:szCs w:val="24"/>
          <w:lang w:eastAsia="ru-RU"/>
        </w:rPr>
        <w:t xml:space="preserve"> Перечня, на сумму, указанную в документе, в соответствии с которым возникло денежное обязательство.</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6" w:name="P211"/>
      <w:bookmarkEnd w:id="16"/>
      <w:r w:rsidRPr="00704C88">
        <w:rPr>
          <w:rFonts w:ascii="Times New Roman" w:eastAsia="Times New Roman" w:hAnsi="Times New Roman" w:cs="Times New Roman"/>
          <w:sz w:val="24"/>
          <w:szCs w:val="24"/>
          <w:lang w:eastAsia="ru-RU"/>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704C88">
          <w:rPr>
            <w:rFonts w:ascii="Times New Roman" w:eastAsia="Times New Roman" w:hAnsi="Times New Roman" w:cs="Times New Roman"/>
            <w:sz w:val="24"/>
            <w:szCs w:val="24"/>
            <w:lang w:eastAsia="ru-RU"/>
          </w:rPr>
          <w:t>пунктах 3</w:t>
        </w:r>
      </w:hyperlink>
      <w:r w:rsidRPr="00704C88">
        <w:rPr>
          <w:rFonts w:ascii="Times New Roman" w:eastAsia="Times New Roman" w:hAnsi="Times New Roman" w:cs="Times New Roman"/>
          <w:sz w:val="24"/>
          <w:szCs w:val="24"/>
          <w:lang w:eastAsia="ru-RU"/>
        </w:rPr>
        <w:t xml:space="preserve"> и </w:t>
      </w:r>
      <w:hyperlink w:anchor="P1357" w:history="1">
        <w:r w:rsidRPr="00704C88">
          <w:rPr>
            <w:rFonts w:ascii="Times New Roman" w:eastAsia="Times New Roman" w:hAnsi="Times New Roman" w:cs="Times New Roman"/>
            <w:sz w:val="24"/>
            <w:szCs w:val="24"/>
            <w:lang w:eastAsia="ru-RU"/>
          </w:rPr>
          <w:t>4</w:t>
        </w:r>
      </w:hyperlink>
      <w:r w:rsidRPr="00704C88">
        <w:rPr>
          <w:rFonts w:ascii="Times New Roman" w:eastAsia="Times New Roman" w:hAnsi="Times New Roman" w:cs="Times New Roman"/>
          <w:sz w:val="24"/>
          <w:szCs w:val="24"/>
          <w:lang w:eastAsia="ru-RU"/>
        </w:rPr>
        <w:t xml:space="preserve"> графы 2 Перечня, формируются: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получателем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не позднее трех рабочих дней со дня возникновения денежного обязательства в случае: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исполнения денежного обязательства неоднократно (в том числе с учетом ранее произведенных авансовых платежей);</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2" w:history="1">
        <w:proofErr w:type="gramStart"/>
        <w:r w:rsidRPr="00704C88">
          <w:rPr>
            <w:rFonts w:ascii="Times New Roman" w:eastAsia="Times New Roman" w:hAnsi="Times New Roman" w:cs="Times New Roman"/>
            <w:sz w:val="24"/>
            <w:szCs w:val="24"/>
            <w:lang w:eastAsia="ru-RU"/>
          </w:rPr>
          <w:t>Порядка</w:t>
        </w:r>
      </w:hyperlink>
      <w:r w:rsidRPr="00704C88">
        <w:rPr>
          <w:rFonts w:ascii="Times New Roman" w:eastAsia="Times New Roman" w:hAnsi="Times New Roman" w:cs="Times New Roman"/>
          <w:sz w:val="24"/>
          <w:szCs w:val="24"/>
          <w:lang w:eastAsia="ru-RU"/>
        </w:rPr>
        <w:t xml:space="preserve"> санкционирования оплаты денежных обязательств получателей средств бюджета</w:t>
      </w:r>
      <w:proofErr w:type="gramEnd"/>
      <w:r w:rsidRPr="00704C88">
        <w:rPr>
          <w:rFonts w:ascii="Times New Roman" w:eastAsia="Times New Roman" w:hAnsi="Times New Roman" w:cs="Times New Roman"/>
          <w:sz w:val="24"/>
          <w:szCs w:val="24"/>
          <w:lang w:eastAsia="ru-RU"/>
        </w:rPr>
        <w:t xml:space="preserve">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(далее - Порядок санкционирования). </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 по учету бюджетных и денежных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7" w:name="P224"/>
      <w:bookmarkEnd w:id="17"/>
      <w:proofErr w:type="gramStart"/>
      <w:r w:rsidRPr="00704C88">
        <w:rPr>
          <w:rFonts w:ascii="Times New Roman" w:eastAsia="Times New Roman" w:hAnsi="Times New Roman" w:cs="Times New Roman"/>
          <w:sz w:val="24"/>
          <w:szCs w:val="24"/>
          <w:lang w:eastAsia="ru-RU"/>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 w:name="P226"/>
      <w:bookmarkEnd w:id="18"/>
      <w:r w:rsidRPr="00704C88">
        <w:rPr>
          <w:rFonts w:ascii="Times New Roman" w:eastAsia="Times New Roman" w:hAnsi="Times New Roman" w:cs="Times New Roman"/>
          <w:sz w:val="24"/>
          <w:szCs w:val="24"/>
          <w:lang w:eastAsia="ru-RU"/>
        </w:rPr>
        <w:t>в случае если денежное обязательство возникло в рамках осуществления операций по казначейскому обеспечению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21.1. </w:t>
      </w:r>
      <w:proofErr w:type="gramStart"/>
      <w:r w:rsidRPr="00704C88">
        <w:rPr>
          <w:rFonts w:ascii="Times New Roman" w:eastAsia="Times New Roman" w:hAnsi="Times New Roman" w:cs="Times New Roman"/>
          <w:sz w:val="24"/>
          <w:szCs w:val="24"/>
          <w:lang w:eastAsia="ru-RU"/>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704C88">
        <w:rPr>
          <w:rFonts w:ascii="Times New Roman" w:eastAsia="Times New Roman" w:hAnsi="Times New Roman" w:cs="Times New Roman"/>
          <w:sz w:val="24"/>
          <w:szCs w:val="24"/>
          <w:lang w:eastAsia="ru-RU"/>
        </w:rPr>
        <w:t xml:space="preserve"> такому бюджетному обязательству не осуществляется.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9" w:name="P232"/>
      <w:bookmarkEnd w:id="19"/>
      <w:r w:rsidRPr="00704C88">
        <w:rPr>
          <w:rFonts w:ascii="Times New Roman" w:eastAsia="Times New Roman" w:hAnsi="Times New Roman" w:cs="Times New Roman"/>
          <w:sz w:val="24"/>
          <w:szCs w:val="24"/>
          <w:lang w:eastAsia="ru-RU"/>
        </w:rPr>
        <w:t xml:space="preserve">22. </w:t>
      </w:r>
      <w:proofErr w:type="gramStart"/>
      <w:r w:rsidRPr="00704C88">
        <w:rPr>
          <w:rFonts w:ascii="Times New Roman" w:eastAsia="Times New Roman" w:hAnsi="Times New Roman" w:cs="Times New Roman"/>
          <w:sz w:val="24"/>
          <w:szCs w:val="24"/>
          <w:lang w:eastAsia="ru-RU"/>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704C88">
          <w:rPr>
            <w:rFonts w:ascii="Times New Roman" w:eastAsia="Times New Roman" w:hAnsi="Times New Roman" w:cs="Times New Roman"/>
            <w:sz w:val="24"/>
            <w:szCs w:val="24"/>
            <w:lang w:eastAsia="ru-RU"/>
          </w:rPr>
          <w:t>пункте 3</w:t>
        </w:r>
      </w:hyperlink>
      <w:r w:rsidRPr="00704C88">
        <w:rPr>
          <w:rFonts w:ascii="Times New Roman" w:eastAsia="Times New Roman" w:hAnsi="Times New Roman" w:cs="Times New Roman"/>
          <w:sz w:val="24"/>
          <w:szCs w:val="24"/>
          <w:lang w:eastAsia="ru-RU"/>
        </w:rPr>
        <w:t xml:space="preserve"> графы 2 Перечня, либо реестр соглашений, указанный в </w:t>
      </w:r>
      <w:hyperlink w:anchor="P1370" w:history="1">
        <w:r w:rsidRPr="00704C88">
          <w:rPr>
            <w:rFonts w:ascii="Times New Roman" w:eastAsia="Times New Roman" w:hAnsi="Times New Roman" w:cs="Times New Roman"/>
            <w:sz w:val="24"/>
            <w:szCs w:val="24"/>
            <w:lang w:eastAsia="ru-RU"/>
          </w:rPr>
          <w:t>пункте 5</w:t>
        </w:r>
      </w:hyperlink>
      <w:r w:rsidRPr="00704C88">
        <w:rPr>
          <w:rFonts w:ascii="Times New Roman" w:eastAsia="Times New Roman" w:hAnsi="Times New Roman" w:cs="Times New Roman"/>
          <w:sz w:val="24"/>
          <w:szCs w:val="24"/>
          <w:lang w:eastAsia="ru-RU"/>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Требования настоящего </w:t>
      </w:r>
      <w:hyperlink w:anchor="P232" w:history="1">
        <w:r w:rsidRPr="00704C88">
          <w:rPr>
            <w:rFonts w:ascii="Times New Roman" w:eastAsia="Times New Roman" w:hAnsi="Times New Roman" w:cs="Times New Roman"/>
            <w:sz w:val="24"/>
            <w:szCs w:val="24"/>
            <w:lang w:eastAsia="ru-RU"/>
          </w:rPr>
          <w:t>пункта</w:t>
        </w:r>
      </w:hyperlink>
      <w:r w:rsidRPr="00704C88">
        <w:rPr>
          <w:rFonts w:ascii="Times New Roman" w:eastAsia="Times New Roman" w:hAnsi="Times New Roman" w:cs="Times New Roman"/>
          <w:sz w:val="24"/>
          <w:szCs w:val="24"/>
          <w:lang w:eastAsia="ru-RU"/>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704C88">
          <w:rPr>
            <w:rFonts w:ascii="Times New Roman" w:eastAsia="Times New Roman" w:hAnsi="Times New Roman" w:cs="Times New Roman"/>
            <w:sz w:val="24"/>
            <w:szCs w:val="24"/>
            <w:lang w:eastAsia="ru-RU"/>
          </w:rPr>
          <w:t>Порядком</w:t>
        </w:r>
      </w:hyperlink>
      <w:r w:rsidRPr="00704C88">
        <w:rPr>
          <w:rFonts w:ascii="Times New Roman" w:eastAsia="Times New Roman" w:hAnsi="Times New Roman" w:cs="Times New Roman"/>
          <w:sz w:val="24"/>
          <w:szCs w:val="24"/>
          <w:lang w:eastAsia="ru-RU"/>
        </w:rPr>
        <w:t xml:space="preserve"> санкционирования не требуется.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 w:name="P237"/>
      <w:bookmarkEnd w:id="20"/>
      <w:r w:rsidRPr="00704C88">
        <w:rPr>
          <w:rFonts w:ascii="Times New Roman" w:eastAsia="Times New Roman" w:hAnsi="Times New Roman" w:cs="Times New Roman"/>
          <w:sz w:val="24"/>
          <w:szCs w:val="24"/>
          <w:lang w:eastAsia="ru-RU"/>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информации по соответствующему бюджетному обязательству, учтенному на </w:t>
      </w:r>
      <w:r w:rsidRPr="00704C88">
        <w:rPr>
          <w:rFonts w:ascii="Times New Roman" w:eastAsia="Times New Roman" w:hAnsi="Times New Roman" w:cs="Times New Roman"/>
          <w:sz w:val="24"/>
          <w:szCs w:val="24"/>
          <w:lang w:eastAsia="ru-RU"/>
        </w:rPr>
        <w:lastRenderedPageBreak/>
        <w:t>соответствующем лицевом счете получателя бюджетных средств;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составу информации, подлежащей включению в Сведения о денежном обязательстве в соответствии с </w:t>
      </w:r>
      <w:hyperlink w:anchor="P655" w:history="1">
        <w:r w:rsidRPr="00704C88">
          <w:rPr>
            <w:rFonts w:ascii="Times New Roman" w:eastAsia="Times New Roman" w:hAnsi="Times New Roman" w:cs="Times New Roman"/>
            <w:sz w:val="24"/>
            <w:szCs w:val="24"/>
            <w:lang w:eastAsia="ru-RU"/>
          </w:rPr>
          <w:t>приложением № 2</w:t>
        </w:r>
      </w:hyperlink>
      <w:r w:rsidRPr="00704C88">
        <w:rPr>
          <w:rFonts w:ascii="Times New Roman" w:eastAsia="Times New Roman" w:hAnsi="Times New Roman" w:cs="Times New Roman"/>
          <w:sz w:val="24"/>
          <w:szCs w:val="24"/>
          <w:lang w:eastAsia="ru-RU"/>
        </w:rPr>
        <w:t xml:space="preserve">  к Порядку, с соблюдением правил формирования </w:t>
      </w:r>
      <w:hyperlink w:anchor="P1155" w:history="1">
        <w:r w:rsidRPr="00704C88">
          <w:rPr>
            <w:rFonts w:ascii="Times New Roman" w:eastAsia="Times New Roman" w:hAnsi="Times New Roman" w:cs="Times New Roman"/>
            <w:sz w:val="24"/>
            <w:szCs w:val="24"/>
            <w:lang w:eastAsia="ru-RU"/>
          </w:rPr>
          <w:t>Сведений</w:t>
        </w:r>
      </w:hyperlink>
      <w:r w:rsidRPr="00704C88">
        <w:rPr>
          <w:rFonts w:ascii="Times New Roman" w:eastAsia="Times New Roman" w:hAnsi="Times New Roman" w:cs="Times New Roman"/>
          <w:sz w:val="24"/>
          <w:szCs w:val="24"/>
          <w:lang w:eastAsia="ru-RU"/>
        </w:rPr>
        <w:t xml:space="preserve"> о денежном обязательстве, установленных настоящей главой;</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704C88">
          <w:rPr>
            <w:rFonts w:ascii="Times New Roman" w:eastAsia="Times New Roman" w:hAnsi="Times New Roman" w:cs="Times New Roman"/>
            <w:sz w:val="24"/>
            <w:szCs w:val="24"/>
            <w:lang w:eastAsia="ru-RU"/>
          </w:rPr>
          <w:t>пункте 3</w:t>
        </w:r>
      </w:hyperlink>
      <w:r w:rsidRPr="00704C88">
        <w:rPr>
          <w:rFonts w:ascii="Times New Roman" w:eastAsia="Times New Roman" w:hAnsi="Times New Roman" w:cs="Times New Roman"/>
          <w:sz w:val="24"/>
          <w:szCs w:val="24"/>
          <w:lang w:eastAsia="ru-RU"/>
        </w:rPr>
        <w:t xml:space="preserve"> графы 2 Перечня, либо реестр соглашений, указанный в</w:t>
      </w:r>
      <w:proofErr w:type="gramEnd"/>
      <w:r w:rsidRPr="00704C88">
        <w:rPr>
          <w:rFonts w:ascii="Times New Roman" w:eastAsia="Times New Roman" w:hAnsi="Times New Roman" w:cs="Times New Roman"/>
          <w:sz w:val="24"/>
          <w:szCs w:val="24"/>
          <w:lang w:eastAsia="ru-RU"/>
        </w:rPr>
        <w:t xml:space="preserve"> </w:t>
      </w:r>
      <w:hyperlink w:anchor="P1370" w:history="1">
        <w:proofErr w:type="gramStart"/>
        <w:r w:rsidRPr="00704C88">
          <w:rPr>
            <w:rFonts w:ascii="Times New Roman" w:eastAsia="Times New Roman" w:hAnsi="Times New Roman" w:cs="Times New Roman"/>
            <w:sz w:val="24"/>
            <w:szCs w:val="24"/>
            <w:lang w:eastAsia="ru-RU"/>
          </w:rPr>
          <w:t>пункте</w:t>
        </w:r>
        <w:proofErr w:type="gramEnd"/>
        <w:r w:rsidRPr="00704C88">
          <w:rPr>
            <w:rFonts w:ascii="Times New Roman" w:eastAsia="Times New Roman" w:hAnsi="Times New Roman" w:cs="Times New Roman"/>
            <w:sz w:val="24"/>
            <w:szCs w:val="24"/>
            <w:lang w:eastAsia="ru-RU"/>
          </w:rPr>
          <w:t xml:space="preserve"> 5</w:t>
        </w:r>
      </w:hyperlink>
      <w:r w:rsidRPr="00704C88">
        <w:rPr>
          <w:rFonts w:ascii="Times New Roman" w:eastAsia="Times New Roman" w:hAnsi="Times New Roman" w:cs="Times New Roman"/>
          <w:sz w:val="24"/>
          <w:szCs w:val="24"/>
          <w:lang w:eastAsia="ru-RU"/>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4" w:history="1">
        <w:r w:rsidRPr="00704C88">
          <w:rPr>
            <w:rFonts w:ascii="Times New Roman" w:eastAsia="Times New Roman" w:hAnsi="Times New Roman" w:cs="Times New Roman"/>
            <w:sz w:val="24"/>
            <w:szCs w:val="24"/>
            <w:lang w:eastAsia="ru-RU"/>
          </w:rPr>
          <w:t>Порядком</w:t>
        </w:r>
      </w:hyperlink>
      <w:r w:rsidRPr="00704C88">
        <w:rPr>
          <w:rFonts w:ascii="Times New Roman" w:eastAsia="Times New Roman" w:hAnsi="Times New Roman" w:cs="Times New Roman"/>
          <w:sz w:val="24"/>
          <w:szCs w:val="24"/>
          <w:lang w:eastAsia="ru-RU"/>
        </w:rPr>
        <w:t xml:space="preserve"> санкционирования не требуется.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24. </w:t>
      </w:r>
      <w:proofErr w:type="gramStart"/>
      <w:r w:rsidRPr="00704C88">
        <w:rPr>
          <w:rFonts w:ascii="Times New Roman" w:eastAsia="Times New Roman" w:hAnsi="Times New Roman" w:cs="Times New Roman"/>
          <w:sz w:val="24"/>
          <w:szCs w:val="24"/>
          <w:lang w:eastAsia="ru-RU"/>
        </w:rPr>
        <w:t xml:space="preserve">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Извещение о постановке</w:t>
      </w:r>
      <w:proofErr w:type="gramEnd"/>
      <w:r w:rsidRPr="00704C88">
        <w:rPr>
          <w:rFonts w:ascii="Times New Roman" w:eastAsia="Times New Roman" w:hAnsi="Times New Roman" w:cs="Times New Roman"/>
          <w:sz w:val="24"/>
          <w:szCs w:val="24"/>
          <w:lang w:eastAsia="ru-RU"/>
        </w:rPr>
        <w:t xml:space="preserve"> на учет (</w:t>
      </w:r>
      <w:proofErr w:type="gramStart"/>
      <w:r w:rsidRPr="00704C88">
        <w:rPr>
          <w:rFonts w:ascii="Times New Roman" w:eastAsia="Times New Roman" w:hAnsi="Times New Roman" w:cs="Times New Roman"/>
          <w:sz w:val="24"/>
          <w:szCs w:val="24"/>
          <w:lang w:eastAsia="ru-RU"/>
        </w:rPr>
        <w:t>изменении</w:t>
      </w:r>
      <w:proofErr w:type="gramEnd"/>
      <w:r w:rsidRPr="00704C88">
        <w:rPr>
          <w:rFonts w:ascii="Times New Roman" w:eastAsia="Times New Roman" w:hAnsi="Times New Roman" w:cs="Times New Roman"/>
          <w:sz w:val="24"/>
          <w:szCs w:val="24"/>
          <w:lang w:eastAsia="ru-RU"/>
        </w:rPr>
        <w:t>)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Извещение о денежном обязательстве направляется получателю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органом, осуществляющим полномочия по учету бюджетных и денежных обязательств</w:t>
      </w:r>
      <w:r w:rsidRPr="00704C88">
        <w:rPr>
          <w:rFonts w:ascii="Times New Roman" w:eastAsia="Times New Roman" w:hAnsi="Times New Roman" w:cs="Times New Roman"/>
          <w:color w:val="FF0000"/>
          <w:sz w:val="24"/>
          <w:szCs w:val="24"/>
          <w:lang w:eastAsia="ru-RU"/>
        </w:rPr>
        <w:t xml:space="preserve"> </w:t>
      </w:r>
      <w:r w:rsidRPr="00704C88">
        <w:rPr>
          <w:rFonts w:ascii="Times New Roman" w:eastAsia="Times New Roman" w:hAnsi="Times New Roman" w:cs="Times New Roman"/>
          <w:sz w:val="24"/>
          <w:szCs w:val="24"/>
          <w:lang w:eastAsia="ru-RU"/>
        </w:rPr>
        <w:t xml:space="preserve">в информационной системе в форме электронного документа согласно </w:t>
      </w:r>
      <w:hyperlink w:anchor="P2932" w:history="1">
        <w:r w:rsidRPr="00704C88">
          <w:rPr>
            <w:rFonts w:ascii="Times New Roman" w:eastAsia="Times New Roman" w:hAnsi="Times New Roman" w:cs="Times New Roman"/>
            <w:sz w:val="24"/>
            <w:szCs w:val="24"/>
            <w:lang w:eastAsia="ru-RU"/>
          </w:rPr>
          <w:t>приложению № 12</w:t>
        </w:r>
      </w:hyperlink>
      <w:r w:rsidRPr="00704C88">
        <w:rPr>
          <w:rFonts w:ascii="Times New Roman" w:eastAsia="Times New Roman" w:hAnsi="Times New Roman" w:cs="Times New Roman"/>
          <w:sz w:val="24"/>
          <w:szCs w:val="24"/>
          <w:lang w:eastAsia="ru-RU"/>
        </w:rPr>
        <w:t xml:space="preserve"> к Порядку (код формы по </w:t>
      </w:r>
      <w:hyperlink r:id="rId15" w:history="1">
        <w:r w:rsidRPr="00704C88">
          <w:rPr>
            <w:rFonts w:ascii="Times New Roman" w:eastAsia="Times New Roman" w:hAnsi="Times New Roman" w:cs="Times New Roman"/>
            <w:sz w:val="24"/>
            <w:szCs w:val="24"/>
            <w:lang w:eastAsia="ru-RU"/>
          </w:rPr>
          <w:t>ОКУД</w:t>
        </w:r>
      </w:hyperlink>
      <w:r w:rsidRPr="00704C88">
        <w:rPr>
          <w:rFonts w:ascii="Times New Roman" w:eastAsia="Times New Roman" w:hAnsi="Times New Roman" w:cs="Times New Roman"/>
          <w:sz w:val="24"/>
          <w:szCs w:val="24"/>
          <w:lang w:eastAsia="ru-RU"/>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Учетный номер денежного обязательства имеет следующую структуру, состоящую из двадцати двух разрядов: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 1 по 19 разряд - учетный номер соответствующего бюджетного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 20 по 22 разряд - порядковый номер денежного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w:t>
      </w:r>
      <w:proofErr w:type="gramStart"/>
      <w:r w:rsidRPr="00704C88">
        <w:rPr>
          <w:rFonts w:ascii="Times New Roman" w:eastAsia="Times New Roman" w:hAnsi="Times New Roman" w:cs="Times New Roman"/>
          <w:sz w:val="24"/>
          <w:szCs w:val="24"/>
          <w:lang w:eastAsia="ru-RU"/>
        </w:rPr>
        <w:t>ств в ср</w:t>
      </w:r>
      <w:proofErr w:type="gramEnd"/>
      <w:r w:rsidRPr="00704C88">
        <w:rPr>
          <w:rFonts w:ascii="Times New Roman" w:eastAsia="Times New Roman" w:hAnsi="Times New Roman" w:cs="Times New Roman"/>
          <w:sz w:val="24"/>
          <w:szCs w:val="24"/>
          <w:lang w:eastAsia="ru-RU"/>
        </w:rPr>
        <w:t xml:space="preserve">ок, установленный в </w:t>
      </w:r>
      <w:hyperlink w:anchor="P237" w:history="1">
        <w:r w:rsidRPr="00704C88">
          <w:rPr>
            <w:rFonts w:ascii="Times New Roman" w:eastAsia="Times New Roman" w:hAnsi="Times New Roman" w:cs="Times New Roman"/>
            <w:sz w:val="24"/>
            <w:szCs w:val="24"/>
            <w:lang w:eastAsia="ru-RU"/>
          </w:rPr>
          <w:t>пункте 2</w:t>
        </w:r>
      </w:hyperlink>
      <w:r w:rsidRPr="00704C88">
        <w:rPr>
          <w:rFonts w:ascii="Times New Roman" w:eastAsia="Times New Roman" w:hAnsi="Times New Roman" w:cs="Times New Roman"/>
          <w:sz w:val="24"/>
          <w:szCs w:val="24"/>
          <w:lang w:eastAsia="ru-RU"/>
        </w:rPr>
        <w:t xml:space="preserve">3 Порядка направляет получателю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w:t>
      </w:r>
      <w:hyperlink r:id="rId16" w:history="1">
        <w:r w:rsidRPr="00704C88">
          <w:rPr>
            <w:rFonts w:ascii="Times New Roman" w:eastAsia="Times New Roman" w:hAnsi="Times New Roman" w:cs="Times New Roman"/>
            <w:sz w:val="24"/>
            <w:szCs w:val="24"/>
            <w:lang w:eastAsia="ru-RU"/>
          </w:rPr>
          <w:t>Протокол</w:t>
        </w:r>
      </w:hyperlink>
      <w:r w:rsidRPr="00704C88">
        <w:rPr>
          <w:rFonts w:ascii="Times New Roman" w:eastAsia="Times New Roman" w:hAnsi="Times New Roman" w:cs="Times New Roman"/>
          <w:sz w:val="24"/>
          <w:szCs w:val="24"/>
          <w:lang w:eastAsia="ru-RU"/>
        </w:rPr>
        <w:t xml:space="preserve"> в электронном виде с указанием причины возврата без исполнения Сведений о денежном обязательстве.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704C88">
          <w:rPr>
            <w:rFonts w:ascii="Times New Roman" w:eastAsia="Times New Roman" w:hAnsi="Times New Roman" w:cs="Times New Roman"/>
            <w:sz w:val="24"/>
            <w:szCs w:val="24"/>
            <w:lang w:eastAsia="ru-RU"/>
          </w:rPr>
          <w:t>пункте 1</w:t>
        </w:r>
      </w:hyperlink>
      <w:r w:rsidRPr="00704C88">
        <w:rPr>
          <w:rFonts w:ascii="Times New Roman" w:eastAsia="Times New Roman" w:hAnsi="Times New Roman" w:cs="Times New Roman"/>
          <w:sz w:val="24"/>
          <w:szCs w:val="24"/>
          <w:lang w:eastAsia="ru-RU"/>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811E7E" w:rsidRPr="00704C88" w:rsidRDefault="00811E7E" w:rsidP="00811E7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811E7E" w:rsidRPr="00704C88" w:rsidRDefault="00811E7E" w:rsidP="00811E7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 xml:space="preserve">V. Представление информации о </w:t>
      </w:r>
      <w:proofErr w:type="gramStart"/>
      <w:r w:rsidRPr="00704C88">
        <w:rPr>
          <w:rFonts w:ascii="Times New Roman" w:eastAsia="Times New Roman" w:hAnsi="Times New Roman" w:cs="Times New Roman"/>
          <w:b/>
          <w:sz w:val="24"/>
          <w:szCs w:val="24"/>
          <w:lang w:eastAsia="ru-RU"/>
        </w:rPr>
        <w:t>бюджетных</w:t>
      </w:r>
      <w:proofErr w:type="gramEnd"/>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 xml:space="preserve">и денежных </w:t>
      </w:r>
      <w:proofErr w:type="gramStart"/>
      <w:r w:rsidRPr="00704C88">
        <w:rPr>
          <w:rFonts w:ascii="Times New Roman" w:eastAsia="Times New Roman" w:hAnsi="Times New Roman" w:cs="Times New Roman"/>
          <w:b/>
          <w:sz w:val="24"/>
          <w:szCs w:val="24"/>
          <w:lang w:eastAsia="ru-RU"/>
        </w:rPr>
        <w:t>обязательствах</w:t>
      </w:r>
      <w:proofErr w:type="gramEnd"/>
      <w:r w:rsidRPr="00704C88">
        <w:rPr>
          <w:rFonts w:ascii="Times New Roman" w:eastAsia="Times New Roman" w:hAnsi="Times New Roman" w:cs="Times New Roman"/>
          <w:b/>
          <w:sz w:val="24"/>
          <w:szCs w:val="24"/>
          <w:lang w:eastAsia="ru-RU"/>
        </w:rPr>
        <w:t>, учтенных органом, осуществляющим полномочия по учету бюджетных и денежных обязательств</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1" w:name="P272"/>
      <w:bookmarkEnd w:id="21"/>
      <w:r w:rsidRPr="00704C88">
        <w:rPr>
          <w:rFonts w:ascii="Times New Roman" w:eastAsia="Times New Roman" w:hAnsi="Times New Roman" w:cs="Times New Roman"/>
          <w:sz w:val="24"/>
          <w:szCs w:val="24"/>
          <w:lang w:eastAsia="ru-RU"/>
        </w:rPr>
        <w:t xml:space="preserve">    1)   Справка  об  исполнении принятых  на  учет  бюджетных и денежных  обязательств   </w:t>
      </w:r>
    </w:p>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 (далее   -  Справка  об исполнении обязательств) по форме согласно  </w:t>
      </w:r>
      <w:hyperlink w:anchor="P1800" w:history="1">
        <w:r w:rsidRPr="00704C88">
          <w:rPr>
            <w:rFonts w:ascii="Times New Roman" w:eastAsia="Times New Roman" w:hAnsi="Times New Roman" w:cs="Times New Roman"/>
            <w:sz w:val="24"/>
            <w:szCs w:val="24"/>
            <w:lang w:eastAsia="ru-RU"/>
          </w:rPr>
          <w:t>приложению  №  5</w:t>
        </w:r>
      </w:hyperlink>
      <w:r w:rsidRPr="00704C88">
        <w:rPr>
          <w:rFonts w:ascii="Times New Roman" w:eastAsia="Times New Roman" w:hAnsi="Times New Roman" w:cs="Times New Roman"/>
          <w:sz w:val="24"/>
          <w:szCs w:val="24"/>
          <w:lang w:eastAsia="ru-RU"/>
        </w:rPr>
        <w:t xml:space="preserve">  </w:t>
      </w:r>
      <w:proofErr w:type="gramStart"/>
      <w:r w:rsidRPr="00704C88">
        <w:rPr>
          <w:rFonts w:ascii="Times New Roman" w:eastAsia="Times New Roman" w:hAnsi="Times New Roman" w:cs="Times New Roman"/>
          <w:sz w:val="24"/>
          <w:szCs w:val="24"/>
          <w:lang w:eastAsia="ru-RU"/>
        </w:rPr>
        <w:t>к</w:t>
      </w:r>
      <w:proofErr w:type="gramEnd"/>
      <w:r w:rsidRPr="00704C88">
        <w:rPr>
          <w:rFonts w:ascii="Times New Roman" w:eastAsia="Times New Roman" w:hAnsi="Times New Roman" w:cs="Times New Roman"/>
          <w:sz w:val="24"/>
          <w:szCs w:val="24"/>
          <w:lang w:eastAsia="ru-RU"/>
        </w:rPr>
        <w:t xml:space="preserve"> </w:t>
      </w:r>
    </w:p>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Порядку (код формы по </w:t>
      </w:r>
      <w:hyperlink r:id="rId17" w:history="1">
        <w:r w:rsidRPr="00704C88">
          <w:rPr>
            <w:rFonts w:ascii="Times New Roman" w:eastAsia="Times New Roman" w:hAnsi="Times New Roman" w:cs="Times New Roman"/>
            <w:sz w:val="24"/>
            <w:szCs w:val="24"/>
            <w:lang w:eastAsia="ru-RU"/>
          </w:rPr>
          <w:t>ОКУД</w:t>
        </w:r>
      </w:hyperlink>
      <w:r w:rsidRPr="00704C88">
        <w:rPr>
          <w:rFonts w:ascii="Times New Roman" w:eastAsia="Times New Roman" w:hAnsi="Times New Roman" w:cs="Times New Roman"/>
          <w:sz w:val="24"/>
          <w:szCs w:val="24"/>
          <w:lang w:eastAsia="ru-RU"/>
        </w:rPr>
        <w:t xml:space="preserve"> 0506602).</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Справка об исполнении обязательств формируется</w:t>
      </w:r>
      <w:r w:rsidRPr="00704C88">
        <w:rPr>
          <w:rFonts w:ascii="Times New Roman" w:eastAsia="Times New Roman" w:hAnsi="Times New Roman" w:cs="Times New Roman"/>
          <w:color w:val="7030A0"/>
          <w:sz w:val="24"/>
          <w:szCs w:val="24"/>
          <w:lang w:eastAsia="ru-RU"/>
        </w:rPr>
        <w:t xml:space="preserve"> </w:t>
      </w:r>
      <w:r w:rsidRPr="00704C88">
        <w:rPr>
          <w:rFonts w:ascii="Times New Roman" w:eastAsia="Times New Roman" w:hAnsi="Times New Roman" w:cs="Times New Roman"/>
          <w:sz w:val="24"/>
          <w:szCs w:val="24"/>
          <w:lang w:eastAsia="ru-RU"/>
        </w:rPr>
        <w:t xml:space="preserve">по состоянию на дату, указанную в запросе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2" w:name="P317"/>
      <w:bookmarkEnd w:id="22"/>
      <w:r w:rsidRPr="00704C88">
        <w:rPr>
          <w:rFonts w:ascii="Times New Roman" w:eastAsia="Times New Roman" w:hAnsi="Times New Roman" w:cs="Times New Roman"/>
          <w:sz w:val="24"/>
          <w:szCs w:val="24"/>
          <w:lang w:eastAsia="ru-RU"/>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704C88">
          <w:rPr>
            <w:rFonts w:ascii="Times New Roman" w:eastAsia="Times New Roman" w:hAnsi="Times New Roman" w:cs="Times New Roman"/>
            <w:sz w:val="24"/>
            <w:szCs w:val="24"/>
            <w:lang w:eastAsia="ru-RU"/>
          </w:rPr>
          <w:t>приложению № 9</w:t>
        </w:r>
      </w:hyperlink>
      <w:r w:rsidRPr="00704C88">
        <w:rPr>
          <w:rFonts w:ascii="Times New Roman" w:eastAsia="Times New Roman" w:hAnsi="Times New Roman" w:cs="Times New Roman"/>
          <w:sz w:val="24"/>
          <w:szCs w:val="24"/>
          <w:lang w:eastAsia="ru-RU"/>
        </w:rPr>
        <w:t xml:space="preserve"> к Порядку (код формы по </w:t>
      </w:r>
      <w:hyperlink r:id="rId18" w:history="1">
        <w:r w:rsidRPr="00704C88">
          <w:rPr>
            <w:rFonts w:ascii="Times New Roman" w:eastAsia="Times New Roman" w:hAnsi="Times New Roman" w:cs="Times New Roman"/>
            <w:sz w:val="24"/>
            <w:szCs w:val="24"/>
            <w:lang w:eastAsia="ru-RU"/>
          </w:rPr>
          <w:t>ОКУД</w:t>
        </w:r>
      </w:hyperlink>
      <w:r w:rsidRPr="00704C88">
        <w:rPr>
          <w:rFonts w:ascii="Times New Roman" w:eastAsia="Times New Roman" w:hAnsi="Times New Roman" w:cs="Times New Roman"/>
          <w:sz w:val="24"/>
          <w:szCs w:val="24"/>
          <w:lang w:eastAsia="ru-RU"/>
        </w:rPr>
        <w:t xml:space="preserve"> 0506103) (далее - Справка о неисполненных бюджетных обязательствах).</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sectPr w:rsidR="00811E7E" w:rsidRPr="00704C88" w:rsidSect="00811E7E">
          <w:pgSz w:w="11906" w:h="16838"/>
          <w:pgMar w:top="1134" w:right="1276" w:bottom="1134" w:left="1559" w:header="709" w:footer="709" w:gutter="0"/>
          <w:cols w:space="708"/>
          <w:docGrid w:linePitch="360"/>
        </w:sect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Приложение №  1</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к Порядку учета 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4"/>
          <w:lang w:eastAsia="ru-RU"/>
        </w:rPr>
        <w:t xml:space="preserve">получателей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утвержденному</w:t>
      </w:r>
      <w:proofErr w:type="gramEnd"/>
      <w:r w:rsidRPr="00704C88">
        <w:rPr>
          <w:rFonts w:ascii="Times New Roman" w:eastAsia="Times New Roman" w:hAnsi="Times New Roman" w:cs="Times New Roman"/>
          <w:sz w:val="24"/>
          <w:szCs w:val="24"/>
          <w:lang w:eastAsia="ru-RU"/>
        </w:rPr>
        <w:t xml:space="preserve"> Постановлением Администрации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Курской области от </w:t>
      </w:r>
      <w:r w:rsidR="0088560B">
        <w:rPr>
          <w:rFonts w:ascii="Times New Roman" w:eastAsia="Times New Roman" w:hAnsi="Times New Roman" w:cs="Times New Roman"/>
          <w:sz w:val="24"/>
          <w:szCs w:val="24"/>
          <w:lang w:eastAsia="ru-RU"/>
        </w:rPr>
        <w:t xml:space="preserve"> 28.12.2018</w:t>
      </w:r>
      <w:r w:rsidRPr="00704C88">
        <w:rPr>
          <w:rFonts w:ascii="Times New Roman" w:eastAsia="Times New Roman" w:hAnsi="Times New Roman" w:cs="Times New Roman"/>
          <w:sz w:val="24"/>
          <w:szCs w:val="24"/>
          <w:lang w:eastAsia="ru-RU"/>
        </w:rPr>
        <w:t xml:space="preserve"> г. №</w:t>
      </w:r>
      <w:r w:rsidR="0088560B">
        <w:rPr>
          <w:rFonts w:ascii="Times New Roman" w:eastAsia="Times New Roman" w:hAnsi="Times New Roman" w:cs="Times New Roman"/>
          <w:sz w:val="24"/>
          <w:szCs w:val="24"/>
          <w:lang w:eastAsia="ru-RU"/>
        </w:rPr>
        <w:t>65-па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3" w:name="P492"/>
      <w:bookmarkEnd w:id="23"/>
      <w:r w:rsidRPr="00704C88">
        <w:rPr>
          <w:rFonts w:ascii="Times New Roman" w:eastAsia="Times New Roman" w:hAnsi="Times New Roman" w:cs="Times New Roman"/>
          <w:b/>
          <w:sz w:val="24"/>
          <w:szCs w:val="24"/>
          <w:lang w:eastAsia="ru-RU"/>
        </w:rPr>
        <w:t>ИНФОРМАЦИЯ,</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704C88">
        <w:rPr>
          <w:rFonts w:ascii="Times New Roman" w:eastAsia="Times New Roman" w:hAnsi="Times New Roman" w:cs="Times New Roman"/>
          <w:b/>
          <w:sz w:val="24"/>
          <w:szCs w:val="24"/>
          <w:lang w:eastAsia="ru-RU"/>
        </w:rPr>
        <w:t>НЕОБХОДИМАЯ</w:t>
      </w:r>
      <w:proofErr w:type="gramEnd"/>
      <w:r w:rsidRPr="00704C88">
        <w:rPr>
          <w:rFonts w:ascii="Times New Roman" w:eastAsia="Times New Roman" w:hAnsi="Times New Roman" w:cs="Times New Roman"/>
          <w:b/>
          <w:sz w:val="24"/>
          <w:szCs w:val="24"/>
          <w:lang w:eastAsia="ru-RU"/>
        </w:rPr>
        <w:t xml:space="preserve"> ДЛЯ ПОСТАНОВКИ НА УЧЕТ БЮДЖЕТНОГО ОБЯЗАТЕЛЬСТВА</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704C88">
        <w:rPr>
          <w:rFonts w:ascii="Times New Roman" w:eastAsia="Times New Roman" w:hAnsi="Times New Roman" w:cs="Times New Roman"/>
          <w:b/>
          <w:sz w:val="24"/>
          <w:szCs w:val="24"/>
          <w:lang w:eastAsia="ru-RU"/>
        </w:rPr>
        <w:t>(ВНЕСЕНИЯ ИЗМЕНЕНИЙ В ПОСТАВЛЕННОЕ НА УЧЕТ</w:t>
      </w:r>
      <w:proofErr w:type="gramEnd"/>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704C88">
        <w:rPr>
          <w:rFonts w:ascii="Times New Roman" w:eastAsia="Times New Roman" w:hAnsi="Times New Roman" w:cs="Times New Roman"/>
          <w:b/>
          <w:sz w:val="24"/>
          <w:szCs w:val="24"/>
          <w:lang w:eastAsia="ru-RU"/>
        </w:rPr>
        <w:t>БЮДЖЕТНОЕ ОБЯЗАТЕЛЬСТВО)</w:t>
      </w:r>
      <w:proofErr w:type="gramEnd"/>
    </w:p>
    <w:p w:rsidR="00811E7E" w:rsidRPr="00704C88" w:rsidRDefault="00811E7E" w:rsidP="00811E7E">
      <w:pPr>
        <w:spacing w:after="1"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8647"/>
      </w:tblGrid>
      <w:tr w:rsidR="00811E7E" w:rsidRPr="00704C88" w:rsidTr="00811E7E">
        <w:tc>
          <w:tcPr>
            <w:tcW w:w="6016"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Наименование информации (реквизита, показателя)</w:t>
            </w:r>
          </w:p>
        </w:tc>
        <w:tc>
          <w:tcPr>
            <w:tcW w:w="864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Правила формирования информации (реквизита, показателя)</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1. Номер сведений о бюджетном обязательстве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(далее - соответственно Сведения о бюджетном обязательстве, бюджетное обязательство)</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порядковый номер Сведений о бюджетном обязательстве.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2. Учетный номер бюджетного обязательства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при внесении изменений в поставленное на учет бюджетное обязательство.</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учетный номер обязательства, в которое вносятся изменения, присвоенный ему при постановке на учет.</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3. Дата формирования Сведений о бюджетном обязательстве</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дата формирования Сведений о бюджетном обязательстве получателем бюджетных средств.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4. Тип бюджетного обязательства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код типа бюджетного обязательства, исходя из следующего:</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w:t>
            </w:r>
            <w:r w:rsidRPr="00704C88">
              <w:rPr>
                <w:rFonts w:ascii="Times New Roman" w:eastAsia="Times New Roman" w:hAnsi="Times New Roman" w:cs="Times New Roman"/>
                <w:sz w:val="24"/>
                <w:szCs w:val="24"/>
                <w:lang w:eastAsia="ru-RU"/>
              </w:rPr>
              <w:lastRenderedPageBreak/>
              <w:t>Федерации о контрактной системе в сфере закупок товаров, работ, услуг для обеспечения государственных и муниципальных нужд;</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2 - прочее, если бюджетное обязательство не связано с закупкой товаров, работ, услуг.</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5. Информация о получателе бюджетных средств</w:t>
            </w:r>
          </w:p>
        </w:tc>
        <w:tc>
          <w:tcPr>
            <w:tcW w:w="864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4" w:name="P517"/>
            <w:bookmarkEnd w:id="24"/>
            <w:r w:rsidRPr="00704C88">
              <w:rPr>
                <w:rFonts w:ascii="Times New Roman" w:eastAsia="Times New Roman" w:hAnsi="Times New Roman" w:cs="Times New Roman"/>
                <w:sz w:val="24"/>
                <w:szCs w:val="24"/>
                <w:lang w:eastAsia="ru-RU"/>
              </w:rPr>
              <w:t>5.1. Получатель бюджетных средств</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Указывается наименование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5.2. Наименование бюджета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Указывается наименование бюджета - " Бюджет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5.3. Финансовый орган</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финансовый орган.</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5.4. Код получателя бюджетных средств по Сводному реестру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уникальный код организации по Сводному реестру (далее - код по Сводному реестру) получателя средств бюджета _________в соответствии со Сводным реестром.</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5.5. Наименование органа Федерального казначейства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xml:space="preserve">Указывается наименование органа Федерального казначейства, в котором получателю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roofErr w:type="gramEnd"/>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5.6. Код органа Федерального казначейства (далее - КОФК)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5" w:name="P532"/>
            <w:bookmarkEnd w:id="25"/>
            <w:r w:rsidRPr="00704C88">
              <w:rPr>
                <w:rFonts w:ascii="Times New Roman" w:eastAsia="Times New Roman" w:hAnsi="Times New Roman" w:cs="Times New Roman"/>
                <w:sz w:val="24"/>
                <w:szCs w:val="24"/>
                <w:lang w:eastAsia="ru-RU"/>
              </w:rPr>
              <w:t xml:space="preserve">5.7. Номер лицевого счета получателя бюджетных </w:t>
            </w:r>
            <w:r w:rsidRPr="00704C88">
              <w:rPr>
                <w:rFonts w:ascii="Times New Roman" w:eastAsia="Times New Roman" w:hAnsi="Times New Roman" w:cs="Times New Roman"/>
                <w:sz w:val="24"/>
                <w:szCs w:val="24"/>
                <w:lang w:eastAsia="ru-RU"/>
              </w:rPr>
              <w:lastRenderedPageBreak/>
              <w:t>средств</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 xml:space="preserve">Указывается номер соответствующего лицевого счета получателя бюджетных </w:t>
            </w:r>
            <w:r w:rsidRPr="00704C88">
              <w:rPr>
                <w:rFonts w:ascii="Times New Roman" w:eastAsia="Times New Roman" w:hAnsi="Times New Roman" w:cs="Times New Roman"/>
                <w:sz w:val="24"/>
                <w:szCs w:val="24"/>
                <w:lang w:eastAsia="ru-RU"/>
              </w:rPr>
              <w:lastRenderedPageBreak/>
              <w:t>средств.</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6" w:name="P536"/>
            <w:bookmarkEnd w:id="26"/>
            <w:r w:rsidRPr="00704C88">
              <w:rPr>
                <w:rFonts w:ascii="Times New Roman" w:eastAsia="Times New Roman" w:hAnsi="Times New Roman" w:cs="Times New Roman"/>
                <w:sz w:val="24"/>
                <w:szCs w:val="24"/>
                <w:lang w:eastAsia="ru-RU"/>
              </w:rPr>
              <w:t xml:space="preserve">6.1. Вид документа-основания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6.2. Наименование нормативного правового акта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При заполнении в </w:t>
            </w:r>
            <w:hyperlink w:anchor="P536" w:history="1">
              <w:r w:rsidRPr="00704C88">
                <w:rPr>
                  <w:rFonts w:ascii="Times New Roman" w:eastAsia="Times New Roman" w:hAnsi="Times New Roman" w:cs="Times New Roman"/>
                  <w:sz w:val="24"/>
                  <w:szCs w:val="24"/>
                  <w:lang w:eastAsia="ru-RU"/>
                </w:rPr>
                <w:t>пункте 6.1</w:t>
              </w:r>
            </w:hyperlink>
            <w:r w:rsidRPr="00704C88">
              <w:rPr>
                <w:rFonts w:ascii="Times New Roman" w:eastAsia="Times New Roman" w:hAnsi="Times New Roman" w:cs="Times New Roman"/>
                <w:sz w:val="24"/>
                <w:szCs w:val="24"/>
                <w:lang w:eastAsia="ru-RU"/>
              </w:rPr>
              <w:t xml:space="preserve"> настоящей информации значения "нормативный правовой акт" указывается наименование нормативного правового акта.</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6.3. Номер документа-основания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номер документа-основания (при наличии).</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7" w:name="P542"/>
            <w:bookmarkEnd w:id="27"/>
            <w:r w:rsidRPr="00704C88">
              <w:rPr>
                <w:rFonts w:ascii="Times New Roman" w:eastAsia="Times New Roman" w:hAnsi="Times New Roman" w:cs="Times New Roman"/>
                <w:sz w:val="24"/>
                <w:szCs w:val="24"/>
                <w:lang w:eastAsia="ru-RU"/>
              </w:rPr>
              <w:t xml:space="preserve">6.4. Дата документа-основания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6.5. Предмет по документу-основанию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предмет по документу-основанию.</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При заполнении в </w:t>
            </w:r>
            <w:hyperlink w:anchor="P536" w:history="1">
              <w:r w:rsidRPr="00704C88">
                <w:rPr>
                  <w:rFonts w:ascii="Times New Roman" w:eastAsia="Times New Roman" w:hAnsi="Times New Roman" w:cs="Times New Roman"/>
                  <w:sz w:val="24"/>
                  <w:szCs w:val="24"/>
                  <w:lang w:eastAsia="ru-RU"/>
                </w:rPr>
                <w:t>пункте 6.1</w:t>
              </w:r>
            </w:hyperlink>
            <w:r w:rsidRPr="00704C88">
              <w:rPr>
                <w:rFonts w:ascii="Times New Roman" w:eastAsia="Times New Roman" w:hAnsi="Times New Roman" w:cs="Times New Roman"/>
                <w:sz w:val="24"/>
                <w:szCs w:val="24"/>
                <w:lang w:eastAsia="ru-RU"/>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704C88">
              <w:rPr>
                <w:rFonts w:ascii="Times New Roman" w:eastAsia="Times New Roman" w:hAnsi="Times New Roman" w:cs="Times New Roman"/>
                <w:sz w:val="24"/>
                <w:szCs w:val="24"/>
                <w:lang w:eastAsia="ru-RU"/>
              </w:rPr>
              <w:t>е(</w:t>
            </w:r>
            <w:proofErr w:type="gramEnd"/>
            <w:r w:rsidRPr="00704C88">
              <w:rPr>
                <w:rFonts w:ascii="Times New Roman" w:eastAsia="Times New Roman" w:hAnsi="Times New Roman" w:cs="Times New Roman"/>
                <w:sz w:val="24"/>
                <w:szCs w:val="24"/>
                <w:lang w:eastAsia="ru-RU"/>
              </w:rPr>
              <w:t>я) объекта закупки (поставляемых товаров, выполняемых работ, оказываемых услуг), указанное(</w:t>
            </w:r>
            <w:proofErr w:type="spellStart"/>
            <w:r w:rsidRPr="00704C88">
              <w:rPr>
                <w:rFonts w:ascii="Times New Roman" w:eastAsia="Times New Roman" w:hAnsi="Times New Roman" w:cs="Times New Roman"/>
                <w:sz w:val="24"/>
                <w:szCs w:val="24"/>
                <w:lang w:eastAsia="ru-RU"/>
              </w:rPr>
              <w:t>ые</w:t>
            </w:r>
            <w:proofErr w:type="spellEnd"/>
            <w:r w:rsidRPr="00704C88">
              <w:rPr>
                <w:rFonts w:ascii="Times New Roman" w:eastAsia="Times New Roman" w:hAnsi="Times New Roman" w:cs="Times New Roman"/>
                <w:sz w:val="24"/>
                <w:szCs w:val="24"/>
                <w:lang w:eastAsia="ru-RU"/>
              </w:rPr>
              <w:t>) в контракте (договоре), "извещении об осуществлении закупки", "приглашении принять участие в определении поставщика (подрядчика, исполнителя)".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При заполнении в </w:t>
            </w:r>
            <w:hyperlink w:anchor="P536" w:history="1">
              <w:r w:rsidRPr="00704C88">
                <w:rPr>
                  <w:rFonts w:ascii="Times New Roman" w:eastAsia="Times New Roman" w:hAnsi="Times New Roman" w:cs="Times New Roman"/>
                  <w:sz w:val="24"/>
                  <w:szCs w:val="24"/>
                  <w:lang w:eastAsia="ru-RU"/>
                </w:rPr>
                <w:t>пункте 6.1</w:t>
              </w:r>
            </w:hyperlink>
            <w:r w:rsidRPr="00704C88">
              <w:rPr>
                <w:rFonts w:ascii="Times New Roman" w:eastAsia="Times New Roman" w:hAnsi="Times New Roman" w:cs="Times New Roman"/>
                <w:sz w:val="24"/>
                <w:szCs w:val="24"/>
                <w:lang w:eastAsia="ru-RU"/>
              </w:rPr>
              <w:t xml:space="preserve"> настоящей информации значения "соглашение" или "нормативный правовой акт" указывается наименовани</w:t>
            </w:r>
            <w:proofErr w:type="gramStart"/>
            <w:r w:rsidRPr="00704C88">
              <w:rPr>
                <w:rFonts w:ascii="Times New Roman" w:eastAsia="Times New Roman" w:hAnsi="Times New Roman" w:cs="Times New Roman"/>
                <w:sz w:val="24"/>
                <w:szCs w:val="24"/>
                <w:lang w:eastAsia="ru-RU"/>
              </w:rPr>
              <w:t>е(</w:t>
            </w:r>
            <w:proofErr w:type="gramEnd"/>
            <w:r w:rsidRPr="00704C88">
              <w:rPr>
                <w:rFonts w:ascii="Times New Roman" w:eastAsia="Times New Roman" w:hAnsi="Times New Roman" w:cs="Times New Roman"/>
                <w:sz w:val="24"/>
                <w:szCs w:val="24"/>
                <w:lang w:eastAsia="ru-RU"/>
              </w:rPr>
              <w:t>я) цели(ей) предоставления, целевого направления, направления(</w:t>
            </w:r>
            <w:proofErr w:type="spellStart"/>
            <w:r w:rsidRPr="00704C88">
              <w:rPr>
                <w:rFonts w:ascii="Times New Roman" w:eastAsia="Times New Roman" w:hAnsi="Times New Roman" w:cs="Times New Roman"/>
                <w:sz w:val="24"/>
                <w:szCs w:val="24"/>
                <w:lang w:eastAsia="ru-RU"/>
              </w:rPr>
              <w:t>ий</w:t>
            </w:r>
            <w:proofErr w:type="spellEnd"/>
            <w:r w:rsidRPr="00704C88">
              <w:rPr>
                <w:rFonts w:ascii="Times New Roman" w:eastAsia="Times New Roman" w:hAnsi="Times New Roman" w:cs="Times New Roman"/>
                <w:sz w:val="24"/>
                <w:szCs w:val="24"/>
                <w:lang w:eastAsia="ru-RU"/>
              </w:rPr>
              <w:t>) расходования субсидии, бюджетных инвестиций, межбюджетного трансферта или средств.</w:t>
            </w:r>
          </w:p>
        </w:tc>
      </w:tr>
      <w:tr w:rsidR="00811E7E" w:rsidRPr="00704C88" w:rsidTr="00811E7E">
        <w:tblPrEx>
          <w:tblBorders>
            <w:insideH w:val="nil"/>
          </w:tblBorders>
        </w:tblPrEx>
        <w:tc>
          <w:tcPr>
            <w:tcW w:w="6016"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6.6. Уникальный номер реестровой записи в реестре контрактов </w:t>
            </w:r>
          </w:p>
        </w:tc>
        <w:tc>
          <w:tcPr>
            <w:tcW w:w="8647"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уникальный номер реестровой записи в реестре контрактов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8" w:name="P552"/>
            <w:bookmarkEnd w:id="28"/>
            <w:r w:rsidRPr="00704C88">
              <w:rPr>
                <w:rFonts w:ascii="Times New Roman" w:eastAsia="Times New Roman" w:hAnsi="Times New Roman" w:cs="Times New Roman"/>
                <w:sz w:val="24"/>
                <w:szCs w:val="24"/>
                <w:lang w:eastAsia="ru-RU"/>
              </w:rPr>
              <w:lastRenderedPageBreak/>
              <w:t xml:space="preserve">6.7. Сумма в валюте обязательства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9" w:name="P554"/>
            <w:bookmarkEnd w:id="29"/>
            <w:r w:rsidRPr="00704C88">
              <w:rPr>
                <w:rFonts w:ascii="Times New Roman" w:eastAsia="Times New Roman" w:hAnsi="Times New Roman" w:cs="Times New Roman"/>
                <w:sz w:val="24"/>
                <w:szCs w:val="24"/>
                <w:lang w:eastAsia="ru-RU"/>
              </w:rPr>
              <w:t xml:space="preserve">6.8. Код валюты по </w:t>
            </w:r>
            <w:hyperlink r:id="rId19" w:history="1">
              <w:r w:rsidRPr="00704C88">
                <w:rPr>
                  <w:rFonts w:ascii="Times New Roman" w:eastAsia="Times New Roman" w:hAnsi="Times New Roman" w:cs="Times New Roman"/>
                  <w:sz w:val="24"/>
                  <w:szCs w:val="24"/>
                  <w:lang w:eastAsia="ru-RU"/>
                </w:rPr>
                <w:t>ОКВ</w:t>
              </w:r>
            </w:hyperlink>
            <w:r w:rsidRPr="00704C88">
              <w:rPr>
                <w:rFonts w:ascii="Times New Roman" w:eastAsia="Times New Roman" w:hAnsi="Times New Roman" w:cs="Times New Roman"/>
                <w:sz w:val="24"/>
                <w:szCs w:val="24"/>
                <w:lang w:eastAsia="ru-RU"/>
              </w:rPr>
              <w:t xml:space="preserve">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0" w:history="1">
              <w:r w:rsidRPr="00704C88">
                <w:rPr>
                  <w:rFonts w:ascii="Times New Roman" w:eastAsia="Times New Roman" w:hAnsi="Times New Roman" w:cs="Times New Roman"/>
                  <w:sz w:val="24"/>
                  <w:szCs w:val="24"/>
                  <w:lang w:eastAsia="ru-RU"/>
                </w:rPr>
                <w:t>классификатором</w:t>
              </w:r>
            </w:hyperlink>
            <w:r w:rsidRPr="00704C88">
              <w:rPr>
                <w:rFonts w:ascii="Times New Roman" w:eastAsia="Times New Roman" w:hAnsi="Times New Roman" w:cs="Times New Roman"/>
                <w:sz w:val="24"/>
                <w:szCs w:val="24"/>
                <w:lang w:eastAsia="ru-RU"/>
              </w:rPr>
              <w:t xml:space="preserve"> валют.</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заключения муниципального контракта (договора) указывается код валюты, в которой указывается цена контракта.</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6.9. Сумма в валюте Российской Федерации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сумма бюджетного обязательства в валюте Российской Федерации.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6.10. Процент авансового платежа от общей суммы обязательства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При заполнении в </w:t>
            </w:r>
            <w:hyperlink w:anchor="P536" w:history="1">
              <w:r w:rsidRPr="00704C88">
                <w:rPr>
                  <w:rFonts w:ascii="Times New Roman" w:eastAsia="Times New Roman" w:hAnsi="Times New Roman" w:cs="Times New Roman"/>
                  <w:sz w:val="24"/>
                  <w:szCs w:val="24"/>
                  <w:lang w:eastAsia="ru-RU"/>
                </w:rPr>
                <w:t>пункте 6.1</w:t>
              </w:r>
            </w:hyperlink>
            <w:r w:rsidRPr="00704C88">
              <w:rPr>
                <w:rFonts w:ascii="Times New Roman" w:eastAsia="Times New Roman" w:hAnsi="Times New Roman" w:cs="Times New Roman"/>
                <w:sz w:val="24"/>
                <w:szCs w:val="24"/>
                <w:lang w:eastAsia="ru-RU"/>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6.11. Сумма авансового платежа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При заполнении в </w:t>
            </w:r>
            <w:hyperlink w:anchor="P536" w:history="1">
              <w:r w:rsidRPr="00704C88">
                <w:rPr>
                  <w:rFonts w:ascii="Times New Roman" w:eastAsia="Times New Roman" w:hAnsi="Times New Roman" w:cs="Times New Roman"/>
                  <w:sz w:val="24"/>
                  <w:szCs w:val="24"/>
                  <w:lang w:eastAsia="ru-RU"/>
                </w:rPr>
                <w:t>пункте 6.1</w:t>
              </w:r>
            </w:hyperlink>
            <w:r w:rsidRPr="00704C88">
              <w:rPr>
                <w:rFonts w:ascii="Times New Roman" w:eastAsia="Times New Roman" w:hAnsi="Times New Roman" w:cs="Times New Roman"/>
                <w:sz w:val="24"/>
                <w:szCs w:val="24"/>
                <w:lang w:eastAsia="ru-RU"/>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704C88">
                <w:rPr>
                  <w:rFonts w:ascii="Times New Roman" w:eastAsia="Times New Roman" w:hAnsi="Times New Roman" w:cs="Times New Roman"/>
                  <w:sz w:val="24"/>
                  <w:szCs w:val="24"/>
                  <w:lang w:eastAsia="ru-RU"/>
                </w:rPr>
                <w:t>пункта 8.5</w:t>
              </w:r>
            </w:hyperlink>
            <w:r w:rsidRPr="00704C88">
              <w:rPr>
                <w:rFonts w:ascii="Times New Roman" w:eastAsia="Times New Roman" w:hAnsi="Times New Roman" w:cs="Times New Roman"/>
                <w:sz w:val="24"/>
                <w:szCs w:val="24"/>
                <w:lang w:eastAsia="ru-RU"/>
              </w:rPr>
              <w:t xml:space="preserve"> настоящей информации.</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6.12. Номер уведомления о поступлении исполнительного документа/решения налогового органа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При заполнении в </w:t>
            </w:r>
            <w:hyperlink w:anchor="P536" w:history="1">
              <w:r w:rsidRPr="00704C88">
                <w:rPr>
                  <w:rFonts w:ascii="Times New Roman" w:eastAsia="Times New Roman" w:hAnsi="Times New Roman" w:cs="Times New Roman"/>
                  <w:sz w:val="24"/>
                  <w:szCs w:val="24"/>
                  <w:lang w:eastAsia="ru-RU"/>
                </w:rPr>
                <w:t>пункте 6.1</w:t>
              </w:r>
            </w:hyperlink>
            <w:r w:rsidRPr="00704C88">
              <w:rPr>
                <w:rFonts w:ascii="Times New Roman" w:eastAsia="Times New Roman" w:hAnsi="Times New Roman" w:cs="Times New Roman"/>
                <w:sz w:val="24"/>
                <w:szCs w:val="24"/>
                <w:lang w:eastAsia="ru-RU"/>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6.13. Дата уведомления о поступлении исполнительного документа/решения налогового органа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При заполнении в </w:t>
            </w:r>
            <w:hyperlink w:anchor="P536" w:history="1">
              <w:r w:rsidRPr="00704C88">
                <w:rPr>
                  <w:rFonts w:ascii="Times New Roman" w:eastAsia="Times New Roman" w:hAnsi="Times New Roman" w:cs="Times New Roman"/>
                  <w:sz w:val="24"/>
                  <w:szCs w:val="24"/>
                  <w:lang w:eastAsia="ru-RU"/>
                </w:rPr>
                <w:t>пункте 6.1</w:t>
              </w:r>
            </w:hyperlink>
            <w:r w:rsidRPr="00704C88">
              <w:rPr>
                <w:rFonts w:ascii="Times New Roman" w:eastAsia="Times New Roman" w:hAnsi="Times New Roman" w:cs="Times New Roman"/>
                <w:sz w:val="24"/>
                <w:szCs w:val="24"/>
                <w:lang w:eastAsia="ru-RU"/>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6.14. Основание не</w:t>
            </w:r>
            <w:r w:rsidR="0088560B">
              <w:rPr>
                <w:rFonts w:ascii="Times New Roman" w:eastAsia="Times New Roman" w:hAnsi="Times New Roman" w:cs="Times New Roman"/>
                <w:sz w:val="24"/>
                <w:szCs w:val="24"/>
                <w:lang w:eastAsia="ru-RU"/>
              </w:rPr>
              <w:t xml:space="preserve"> </w:t>
            </w:r>
            <w:r w:rsidRPr="00704C88">
              <w:rPr>
                <w:rFonts w:ascii="Times New Roman" w:eastAsia="Times New Roman" w:hAnsi="Times New Roman" w:cs="Times New Roman"/>
                <w:sz w:val="24"/>
                <w:szCs w:val="24"/>
                <w:lang w:eastAsia="ru-RU"/>
              </w:rPr>
              <w:t>включения договора (муниципального контракта) в реестр контрактов</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При заполнении в </w:t>
            </w:r>
            <w:hyperlink w:anchor="P536" w:history="1">
              <w:r w:rsidRPr="00704C88">
                <w:rPr>
                  <w:rFonts w:ascii="Times New Roman" w:eastAsia="Times New Roman" w:hAnsi="Times New Roman" w:cs="Times New Roman"/>
                  <w:sz w:val="24"/>
                  <w:szCs w:val="24"/>
                  <w:lang w:eastAsia="ru-RU"/>
                </w:rPr>
                <w:t>пункте 6.1</w:t>
              </w:r>
            </w:hyperlink>
            <w:r w:rsidRPr="00704C88">
              <w:rPr>
                <w:rFonts w:ascii="Times New Roman" w:eastAsia="Times New Roman" w:hAnsi="Times New Roman" w:cs="Times New Roman"/>
                <w:sz w:val="24"/>
                <w:szCs w:val="24"/>
                <w:lang w:eastAsia="ru-RU"/>
              </w:rPr>
              <w:t xml:space="preserve"> настоящей информации значения "договор" указывается основание не</w:t>
            </w:r>
            <w:r w:rsidR="0088560B">
              <w:rPr>
                <w:rFonts w:ascii="Times New Roman" w:eastAsia="Times New Roman" w:hAnsi="Times New Roman" w:cs="Times New Roman"/>
                <w:sz w:val="24"/>
                <w:szCs w:val="24"/>
                <w:lang w:eastAsia="ru-RU"/>
              </w:rPr>
              <w:t xml:space="preserve"> </w:t>
            </w:r>
            <w:r w:rsidRPr="00704C88">
              <w:rPr>
                <w:rFonts w:ascii="Times New Roman" w:eastAsia="Times New Roman" w:hAnsi="Times New Roman" w:cs="Times New Roman"/>
                <w:sz w:val="24"/>
                <w:szCs w:val="24"/>
                <w:lang w:eastAsia="ru-RU"/>
              </w:rPr>
              <w:t>включения договора (контракта) в реестр контрактов.</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7. Реквизиты контрагента/взыскателя по исполнительному документу/решению налогового органа &lt;*&gt; </w:t>
            </w:r>
          </w:p>
        </w:tc>
        <w:tc>
          <w:tcPr>
            <w:tcW w:w="864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7.1. Наименование юридического лица/фамилия, имя, отчество физического лица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7.2. Идентификационный номер налогоплательщика (ИНН)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ИНН контрагента в соответствии со сведениями ЕГРЮЛ.</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7.3. Код причины постановки на учет в налоговом органе (КПП)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КПП контрагента в соответствии со сведениями ЕГРЮЛ.</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7.4. Код по Сводному реестру</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Код по Сводному реестру контрагента указывается автоматически </w:t>
            </w:r>
            <w:proofErr w:type="gramStart"/>
            <w:r w:rsidRPr="00704C88">
              <w:rPr>
                <w:rFonts w:ascii="Times New Roman" w:eastAsia="Times New Roman" w:hAnsi="Times New Roman" w:cs="Times New Roman"/>
                <w:sz w:val="24"/>
                <w:szCs w:val="24"/>
                <w:lang w:eastAsia="ru-RU"/>
              </w:rPr>
              <w:t>в случае наличия информации о нем в Сводном реестре в соответствии с ИНН</w:t>
            </w:r>
            <w:proofErr w:type="gramEnd"/>
            <w:r w:rsidRPr="00704C88">
              <w:rPr>
                <w:rFonts w:ascii="Times New Roman" w:eastAsia="Times New Roman" w:hAnsi="Times New Roman" w:cs="Times New Roman"/>
                <w:sz w:val="24"/>
                <w:szCs w:val="24"/>
                <w:lang w:eastAsia="ru-RU"/>
              </w:rPr>
              <w:t xml:space="preserve"> и КПП контрагента, указанным в </w:t>
            </w:r>
            <w:hyperlink w:anchor="P578" w:history="1">
              <w:r w:rsidRPr="00704C88">
                <w:rPr>
                  <w:rFonts w:ascii="Times New Roman" w:eastAsia="Times New Roman" w:hAnsi="Times New Roman" w:cs="Times New Roman"/>
                  <w:sz w:val="24"/>
                  <w:szCs w:val="24"/>
                  <w:lang w:eastAsia="ru-RU"/>
                </w:rPr>
                <w:t>пунктах 7.2</w:t>
              </w:r>
            </w:hyperlink>
            <w:r w:rsidRPr="00704C88">
              <w:rPr>
                <w:rFonts w:ascii="Times New Roman" w:eastAsia="Times New Roman" w:hAnsi="Times New Roman" w:cs="Times New Roman"/>
                <w:sz w:val="24"/>
                <w:szCs w:val="24"/>
                <w:lang w:eastAsia="ru-RU"/>
              </w:rPr>
              <w:t xml:space="preserve"> и </w:t>
            </w:r>
            <w:hyperlink w:anchor="P581" w:history="1">
              <w:r w:rsidRPr="00704C88">
                <w:rPr>
                  <w:rFonts w:ascii="Times New Roman" w:eastAsia="Times New Roman" w:hAnsi="Times New Roman" w:cs="Times New Roman"/>
                  <w:sz w:val="24"/>
                  <w:szCs w:val="24"/>
                  <w:lang w:eastAsia="ru-RU"/>
                </w:rPr>
                <w:t>7.3</w:t>
              </w:r>
            </w:hyperlink>
            <w:r w:rsidRPr="00704C88">
              <w:rPr>
                <w:rFonts w:ascii="Times New Roman" w:eastAsia="Times New Roman" w:hAnsi="Times New Roman" w:cs="Times New Roman"/>
                <w:sz w:val="24"/>
                <w:szCs w:val="24"/>
                <w:lang w:eastAsia="ru-RU"/>
              </w:rPr>
              <w:t xml:space="preserve"> настоящей информации.</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7.5. Номер лицевого счета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w:t>
            </w:r>
            <w:r w:rsidRPr="00704C88">
              <w:rPr>
                <w:rFonts w:ascii="Times New Roman" w:eastAsia="Times New Roman" w:hAnsi="Times New Roman" w:cs="Times New Roman"/>
                <w:sz w:val="24"/>
                <w:szCs w:val="24"/>
                <w:lang w:eastAsia="ru-RU"/>
              </w:rPr>
              <w:lastRenderedPageBreak/>
              <w:t>соответствии с документом-основанием.</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7.6. Номер банковского счета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номер банковского счета контрагента (при наличии в документе-основании).</w:t>
            </w:r>
          </w:p>
        </w:tc>
      </w:tr>
      <w:tr w:rsidR="00811E7E" w:rsidRPr="00704C88" w:rsidTr="00811E7E">
        <w:tblPrEx>
          <w:tblBorders>
            <w:insideH w:val="nil"/>
          </w:tblBorders>
        </w:tblPrEx>
        <w:tc>
          <w:tcPr>
            <w:tcW w:w="6016"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7.7. Наименование банка (иной организации), в котором</w:t>
            </w:r>
            <w:proofErr w:type="gramStart"/>
            <w:r w:rsidRPr="00704C88">
              <w:rPr>
                <w:rFonts w:ascii="Times New Roman" w:eastAsia="Times New Roman" w:hAnsi="Times New Roman" w:cs="Times New Roman"/>
                <w:sz w:val="24"/>
                <w:szCs w:val="24"/>
                <w:lang w:eastAsia="ru-RU"/>
              </w:rPr>
              <w:t xml:space="preserve"> (-</w:t>
            </w:r>
            <w:proofErr w:type="gramEnd"/>
            <w:r w:rsidRPr="00704C88">
              <w:rPr>
                <w:rFonts w:ascii="Times New Roman" w:eastAsia="Times New Roman" w:hAnsi="Times New Roman" w:cs="Times New Roman"/>
                <w:sz w:val="24"/>
                <w:szCs w:val="24"/>
                <w:lang w:eastAsia="ru-RU"/>
              </w:rPr>
              <w:t>ой) открыт счет контрагенту</w:t>
            </w:r>
          </w:p>
        </w:tc>
        <w:tc>
          <w:tcPr>
            <w:tcW w:w="8647"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7.8. БИК банка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БИК банка контрагента (при наличии в документе-основании).</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7.9. Корреспондентский счет банка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корреспондентский счет банка контрагента (при наличии в документе-основании).</w:t>
            </w:r>
          </w:p>
        </w:tc>
      </w:tr>
      <w:tr w:rsidR="00811E7E" w:rsidRPr="00704C88" w:rsidTr="00811E7E">
        <w:tc>
          <w:tcPr>
            <w:tcW w:w="6016" w:type="dxa"/>
            <w:tcBorders>
              <w:bottom w:val="single" w:sz="4" w:space="0" w:color="auto"/>
            </w:tcBorders>
          </w:tcPr>
          <w:p w:rsidR="00811E7E" w:rsidRPr="00704C88" w:rsidRDefault="00811E7E" w:rsidP="00811E7E">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 Расшифровка обязательства</w:t>
            </w:r>
          </w:p>
        </w:tc>
        <w:tc>
          <w:tcPr>
            <w:tcW w:w="8647" w:type="dxa"/>
            <w:tcBorders>
              <w:bottom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11E7E" w:rsidRPr="00704C88" w:rsidTr="00811E7E">
        <w:tblPrEx>
          <w:tblBorders>
            <w:insideH w:val="nil"/>
          </w:tblBorders>
        </w:tblPrEx>
        <w:tc>
          <w:tcPr>
            <w:tcW w:w="6016" w:type="dxa"/>
            <w:tcBorders>
              <w:top w:val="single" w:sz="4" w:space="0" w:color="auto"/>
              <w:bottom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811E7E" w:rsidRPr="00704C88" w:rsidTr="00811E7E">
        <w:tblPrEx>
          <w:tblBorders>
            <w:insideH w:val="nil"/>
          </w:tblBorders>
        </w:tblPrEx>
        <w:tc>
          <w:tcPr>
            <w:tcW w:w="6016" w:type="dxa"/>
            <w:tcBorders>
              <w:bottom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8.2. Код объекта ФАИП (код мероприятия по информатизации)</w:t>
            </w:r>
          </w:p>
        </w:tc>
        <w:tc>
          <w:tcPr>
            <w:tcW w:w="8647" w:type="dxa"/>
            <w:tcBorders>
              <w:bottom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811E7E" w:rsidRPr="00704C88" w:rsidTr="00811E7E">
        <w:tblPrEx>
          <w:tblBorders>
            <w:insideH w:val="nil"/>
          </w:tblBorders>
        </w:tblPrEx>
        <w:tc>
          <w:tcPr>
            <w:tcW w:w="6016"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8.3. Наименование вида средств</w:t>
            </w:r>
          </w:p>
        </w:tc>
        <w:tc>
          <w:tcPr>
            <w:tcW w:w="8647"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8.4. Код по БК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код классификации расходов бюджета ________ в соответствии с предметом документа-основания.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_________ на основании информации, </w:t>
            </w:r>
            <w:r w:rsidRPr="00704C88">
              <w:rPr>
                <w:rFonts w:ascii="Times New Roman" w:eastAsia="Times New Roman" w:hAnsi="Times New Roman" w:cs="Times New Roman"/>
                <w:sz w:val="24"/>
                <w:szCs w:val="24"/>
                <w:lang w:eastAsia="ru-RU"/>
              </w:rPr>
              <w:lastRenderedPageBreak/>
              <w:t>представленной должником.</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8.5. Признак безусловности обязательства</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8.6. Сумма исполненного обязательства прошлых лет</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исполненная сумма бюджетного обязательства прошлых лет с точностью до второго знака после запятой.</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8.7. Сумма неисполненного обязательства прошлых лет</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8.8. Сумма на 20__ текущий финансовый год в валюте обязательства с помесячной разбивкой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704C88">
              <w:rPr>
                <w:rFonts w:ascii="Times New Roman" w:eastAsia="Times New Roman" w:hAnsi="Times New Roman" w:cs="Times New Roman"/>
                <w:sz w:val="24"/>
                <w:szCs w:val="24"/>
                <w:lang w:eastAsia="ru-RU"/>
              </w:rPr>
              <w:t xml:space="preserve"> после запятой для каждой даты осуществления платежа.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В случае постановки на учет (изменения) бюджетного обязательства, возникшего </w:t>
            </w:r>
            <w:r w:rsidRPr="00704C88">
              <w:rPr>
                <w:rFonts w:ascii="Times New Roman" w:eastAsia="Times New Roman" w:hAnsi="Times New Roman" w:cs="Times New Roman"/>
                <w:sz w:val="24"/>
                <w:szCs w:val="24"/>
                <w:lang w:eastAsia="ru-RU"/>
              </w:rPr>
              <w:lastRenderedPageBreak/>
              <w:t>на основании исполнительного документа/решения налогового органа, указывается сумма на основании информации, представленной должником.</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 xml:space="preserve">8.9. Сумма в валюте обязательства на плановый период в разрезе лет </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704C88">
              <w:rPr>
                <w:rFonts w:ascii="Times New Roman" w:eastAsia="Times New Roman" w:hAnsi="Times New Roman" w:cs="Times New Roman"/>
                <w:sz w:val="24"/>
                <w:szCs w:val="24"/>
                <w:lang w:eastAsia="ru-RU"/>
              </w:rPr>
              <w:t xml:space="preserve"> после запятой.</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Сумма указывается отдельно на первый, второй и третий год планового периода, а также общей суммой на </w:t>
            </w:r>
            <w:proofErr w:type="gramStart"/>
            <w:r w:rsidRPr="00704C88">
              <w:rPr>
                <w:rFonts w:ascii="Times New Roman" w:eastAsia="Times New Roman" w:hAnsi="Times New Roman" w:cs="Times New Roman"/>
                <w:sz w:val="24"/>
                <w:szCs w:val="24"/>
                <w:lang w:eastAsia="ru-RU"/>
              </w:rPr>
              <w:t>последующие</w:t>
            </w:r>
            <w:proofErr w:type="gramEnd"/>
            <w:r w:rsidRPr="00704C88">
              <w:rPr>
                <w:rFonts w:ascii="Times New Roman" w:eastAsia="Times New Roman" w:hAnsi="Times New Roman" w:cs="Times New Roman"/>
                <w:sz w:val="24"/>
                <w:szCs w:val="24"/>
                <w:lang w:eastAsia="ru-RU"/>
              </w:rPr>
              <w:t xml:space="preserve"> года.</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8.10. Дата выплаты по исполнительному документу</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8.11. Аналитический код</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811E7E" w:rsidRPr="00704C88" w:rsidTr="00811E7E">
        <w:tc>
          <w:tcPr>
            <w:tcW w:w="6016"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8.12. Примечание</w:t>
            </w:r>
          </w:p>
        </w:tc>
        <w:tc>
          <w:tcPr>
            <w:tcW w:w="8647"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Иная информация, необходимая для постановки бюджетного обязательства на учет.</w:t>
            </w:r>
          </w:p>
        </w:tc>
      </w:tr>
    </w:tbl>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856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w:t>
      </w:r>
    </w:p>
    <w:p w:rsidR="00811E7E" w:rsidRPr="00704C88" w:rsidRDefault="00811E7E" w:rsidP="0088560B">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0" w:name="P635"/>
      <w:bookmarkStart w:id="31" w:name="P638"/>
      <w:bookmarkEnd w:id="30"/>
      <w:bookmarkEnd w:id="31"/>
      <w:proofErr w:type="gramStart"/>
      <w:r w:rsidRPr="00704C88">
        <w:rPr>
          <w:rFonts w:ascii="Times New Roman" w:eastAsia="Times New Roman" w:hAnsi="Times New Roman" w:cs="Times New Roman"/>
          <w:sz w:val="24"/>
          <w:szCs w:val="24"/>
          <w:lang w:eastAsia="ru-RU"/>
        </w:rPr>
        <w:t xml:space="preserve">&lt;*&gt;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w:t>
      </w:r>
      <w:r w:rsidRPr="00704C88">
        <w:rPr>
          <w:rFonts w:ascii="Times New Roman" w:eastAsia="Times New Roman" w:hAnsi="Times New Roman" w:cs="Times New Roman"/>
          <w:sz w:val="24"/>
          <w:szCs w:val="24"/>
          <w:lang w:eastAsia="ru-RU"/>
        </w:rPr>
        <w:lastRenderedPageBreak/>
        <w:t>содержащего расчет годового объема оплаты труда (денежного содержания, денежного довольствия), раздел не заполняется.</w:t>
      </w:r>
      <w:proofErr w:type="gramEnd"/>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Приложение №  2</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к Порядку учета 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4"/>
          <w:lang w:eastAsia="ru-RU"/>
        </w:rPr>
        <w:t xml:space="preserve">получателей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 </w:t>
      </w:r>
    </w:p>
    <w:p w:rsidR="0088560B"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утвержденному</w:t>
      </w:r>
      <w:proofErr w:type="gramEnd"/>
      <w:r w:rsidRPr="00704C88">
        <w:rPr>
          <w:rFonts w:ascii="Times New Roman" w:eastAsia="Times New Roman" w:hAnsi="Times New Roman" w:cs="Times New Roman"/>
          <w:sz w:val="24"/>
          <w:szCs w:val="24"/>
          <w:lang w:eastAsia="ru-RU"/>
        </w:rPr>
        <w:t xml:space="preserve"> Постановлением Администрации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8560B"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1E7E" w:rsidRPr="00704C88">
        <w:rPr>
          <w:rFonts w:ascii="Times New Roman" w:eastAsia="Times New Roman" w:hAnsi="Times New Roman" w:cs="Times New Roman"/>
          <w:sz w:val="24"/>
          <w:szCs w:val="24"/>
          <w:lang w:eastAsia="ru-RU"/>
        </w:rPr>
        <w:t xml:space="preserve">Курской области от </w:t>
      </w:r>
      <w:r>
        <w:rPr>
          <w:rFonts w:ascii="Times New Roman" w:eastAsia="Times New Roman" w:hAnsi="Times New Roman" w:cs="Times New Roman"/>
          <w:sz w:val="24"/>
          <w:szCs w:val="24"/>
          <w:lang w:eastAsia="ru-RU"/>
        </w:rPr>
        <w:t>28.12.2018</w:t>
      </w:r>
      <w:r w:rsidR="00811E7E" w:rsidRPr="00704C88">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65-па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32" w:name="P655"/>
      <w:bookmarkEnd w:id="32"/>
      <w:r w:rsidRPr="00704C88">
        <w:rPr>
          <w:rFonts w:ascii="Times New Roman" w:eastAsia="Times New Roman" w:hAnsi="Times New Roman" w:cs="Times New Roman"/>
          <w:b/>
          <w:sz w:val="24"/>
          <w:szCs w:val="24"/>
          <w:lang w:eastAsia="ru-RU"/>
        </w:rPr>
        <w:t>ИНФОРМАЦИЯ,</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704C88">
        <w:rPr>
          <w:rFonts w:ascii="Times New Roman" w:eastAsia="Times New Roman" w:hAnsi="Times New Roman" w:cs="Times New Roman"/>
          <w:b/>
          <w:sz w:val="24"/>
          <w:szCs w:val="24"/>
          <w:lang w:eastAsia="ru-RU"/>
        </w:rPr>
        <w:t>НЕОБХОДИМАЯ</w:t>
      </w:r>
      <w:proofErr w:type="gramEnd"/>
      <w:r w:rsidRPr="00704C88">
        <w:rPr>
          <w:rFonts w:ascii="Times New Roman" w:eastAsia="Times New Roman" w:hAnsi="Times New Roman" w:cs="Times New Roman"/>
          <w:b/>
          <w:sz w:val="24"/>
          <w:szCs w:val="24"/>
          <w:lang w:eastAsia="ru-RU"/>
        </w:rPr>
        <w:t xml:space="preserve"> ДЛЯ ПОСТАНОВКИ НА УЧЕТ ДЕНЕЖНОГО ОБЯЗАТЕЛЬСТВА</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704C88">
        <w:rPr>
          <w:rFonts w:ascii="Times New Roman" w:eastAsia="Times New Roman" w:hAnsi="Times New Roman" w:cs="Times New Roman"/>
          <w:b/>
          <w:sz w:val="24"/>
          <w:szCs w:val="24"/>
          <w:lang w:eastAsia="ru-RU"/>
        </w:rPr>
        <w:t>(ВНЕСЕНИЯ ИЗМЕНЕНИЙ В ПОСТАВЛЕННОЕ НА УЧЕТ</w:t>
      </w:r>
      <w:proofErr w:type="gramEnd"/>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704C88">
        <w:rPr>
          <w:rFonts w:ascii="Times New Roman" w:eastAsia="Times New Roman" w:hAnsi="Times New Roman" w:cs="Times New Roman"/>
          <w:b/>
          <w:sz w:val="24"/>
          <w:szCs w:val="24"/>
          <w:lang w:eastAsia="ru-RU"/>
        </w:rPr>
        <w:t>ДЕНЕЖНОЕ ОБЯЗАТЕЛЬСТВО)</w:t>
      </w:r>
      <w:proofErr w:type="gramEnd"/>
    </w:p>
    <w:p w:rsidR="00811E7E" w:rsidRPr="00704C88" w:rsidRDefault="00811E7E" w:rsidP="00811E7E">
      <w:pPr>
        <w:spacing w:after="1"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8221"/>
      </w:tblGrid>
      <w:tr w:rsidR="00811E7E" w:rsidRPr="00704C88" w:rsidTr="00811E7E">
        <w:tc>
          <w:tcPr>
            <w:tcW w:w="6583"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Наименование информации (реквизита, показателя)</w:t>
            </w:r>
          </w:p>
        </w:tc>
        <w:tc>
          <w:tcPr>
            <w:tcW w:w="822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Правила формирования информации (реквизита, показателя)</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1. Номер сведений о денежном обязательстве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 (далее - соответственно Сведения о денежном обязательстве, денежное обязательство)</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порядковый номер Сведений о денежном обязательстве.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2. Дата Сведений о денежном обязательстве</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дата подписания Сведений о денежном обязательстве получателем бюджетных средств.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3. Учетный номер денежного обязательства</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при внесении изменений в поставленное на учет денежное обязательство.</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учетный номер обязательства, в которое вносятся изменения, присвоенный ему при постановке на учет.</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3" w:name="P674"/>
            <w:bookmarkEnd w:id="33"/>
            <w:r w:rsidRPr="00704C88">
              <w:rPr>
                <w:rFonts w:ascii="Times New Roman" w:eastAsia="Times New Roman" w:hAnsi="Times New Roman" w:cs="Times New Roman"/>
                <w:sz w:val="24"/>
                <w:szCs w:val="24"/>
                <w:lang w:eastAsia="ru-RU"/>
              </w:rPr>
              <w:t>4. Учетный номер бюджетного обязательства</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blPrEx>
          <w:tblBorders>
            <w:insideH w:val="nil"/>
          </w:tblBorders>
        </w:tblPrEx>
        <w:tc>
          <w:tcPr>
            <w:tcW w:w="6583"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6. Информация о получателе бюджетных средств</w:t>
            </w:r>
          </w:p>
        </w:tc>
        <w:tc>
          <w:tcPr>
            <w:tcW w:w="822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6.1. Получатель бюджетных средств </w:t>
            </w:r>
            <w:hyperlink w:anchor="P736" w:history="1">
              <w:r w:rsidRPr="00704C88">
                <w:rPr>
                  <w:rFonts w:ascii="Times New Roman" w:eastAsia="Times New Roman" w:hAnsi="Times New Roman" w:cs="Times New Roman"/>
                  <w:sz w:val="24"/>
                  <w:szCs w:val="24"/>
                  <w:lang w:eastAsia="ru-RU"/>
                </w:rPr>
                <w:t>&lt;*&gt;</w:t>
              </w:r>
            </w:hyperlink>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получателя средств бюджета_________.</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6.2. Код получателя бюджетных средств по Сводному реестру </w:t>
            </w:r>
            <w:hyperlink w:anchor="P736" w:history="1">
              <w:r w:rsidRPr="00704C88">
                <w:rPr>
                  <w:rFonts w:ascii="Times New Roman" w:eastAsia="Times New Roman" w:hAnsi="Times New Roman" w:cs="Times New Roman"/>
                  <w:sz w:val="24"/>
                  <w:szCs w:val="24"/>
                  <w:lang w:eastAsia="ru-RU"/>
                </w:rPr>
                <w:t>&lt;*&gt;</w:t>
              </w:r>
            </w:hyperlink>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уникальный код организации по Сводному реестру (далее - код по Сводному реестру) получателя средств бюджета_________.</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6.3. Номер лицевого счета </w:t>
            </w:r>
            <w:hyperlink w:anchor="P736" w:history="1">
              <w:r w:rsidRPr="00704C88">
                <w:rPr>
                  <w:rFonts w:ascii="Times New Roman" w:eastAsia="Times New Roman" w:hAnsi="Times New Roman" w:cs="Times New Roman"/>
                  <w:sz w:val="24"/>
                  <w:szCs w:val="24"/>
                  <w:lang w:eastAsia="ru-RU"/>
                </w:rPr>
                <w:t>&lt;*&gt;</w:t>
              </w:r>
            </w:hyperlink>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номер соответствующего лицевого счета получателя средств  бюджета_________.</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6.4. Главный распорядитель бюджетных средств</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главного распорядителя средств бюджета _________с отражением в кодовой зоне кода главного распорядителя средств  бюджета _________по бюджетной классификации Российской Федерации.</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6.5. Наименование бюджета</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бюджета - " бюджет _________ ".</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6.6. Финансовый орган</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Указывается наименование финансового органа </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6.7. Территориальный орган Федерального казначейства </w:t>
            </w:r>
            <w:hyperlink w:anchor="P736" w:history="1">
              <w:r w:rsidRPr="00704C88">
                <w:rPr>
                  <w:rFonts w:ascii="Times New Roman" w:eastAsia="Times New Roman" w:hAnsi="Times New Roman" w:cs="Times New Roman"/>
                  <w:sz w:val="24"/>
                  <w:szCs w:val="24"/>
                  <w:lang w:eastAsia="ru-RU"/>
                </w:rPr>
                <w:t>&lt;*&gt;</w:t>
              </w:r>
            </w:hyperlink>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территориального органа Федерального казначейства, в котором получателю средств бюджета _______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6.8. Код органа Федерального казначейства (далее - КОФК) </w:t>
            </w:r>
            <w:hyperlink w:anchor="P736" w:history="1">
              <w:r w:rsidRPr="00704C88">
                <w:rPr>
                  <w:rFonts w:ascii="Times New Roman" w:eastAsia="Times New Roman" w:hAnsi="Times New Roman" w:cs="Times New Roman"/>
                  <w:sz w:val="24"/>
                  <w:szCs w:val="24"/>
                  <w:lang w:eastAsia="ru-RU"/>
                </w:rPr>
                <w:t>&lt;*&gt;</w:t>
              </w:r>
            </w:hyperlink>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код органа Федерального казначейства, в котором получателю средств бюджета__________ открыт соответствующий лицевой счет получателя бюджетных средств.</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6.9 Признак авансового платежа</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 Реквизиты документа, подтверждающего возникновение денежного обязательства</w:t>
            </w:r>
          </w:p>
        </w:tc>
        <w:tc>
          <w:tcPr>
            <w:tcW w:w="822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7.1. Вид</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документа, являющегося основанием для возникновения денежного обязательства.</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7.2. Номер</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номер документа, подтверждающего возникновение денежного обязательства.</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4" w:name="P708"/>
            <w:bookmarkEnd w:id="34"/>
            <w:r w:rsidRPr="00704C88">
              <w:rPr>
                <w:rFonts w:ascii="Times New Roman" w:eastAsia="Times New Roman" w:hAnsi="Times New Roman" w:cs="Times New Roman"/>
                <w:sz w:val="24"/>
                <w:szCs w:val="24"/>
                <w:lang w:eastAsia="ru-RU"/>
              </w:rPr>
              <w:t>7.3. Дата</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дата документа, подтверждающего возникновение денежного обязательства.</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7.4 Сумма</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сумма документа, подтверждающего возникновение денежного обязательства.</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7.5. Предмет</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811E7E" w:rsidRPr="00704C88" w:rsidTr="00811E7E">
        <w:tblPrEx>
          <w:tblBorders>
            <w:insideH w:val="nil"/>
          </w:tblBorders>
        </w:tblPrEx>
        <w:tc>
          <w:tcPr>
            <w:tcW w:w="6583"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7.6. Наименование вида средств</w:t>
            </w:r>
          </w:p>
        </w:tc>
        <w:tc>
          <w:tcPr>
            <w:tcW w:w="8221"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7.7. Код по бюджетной классификации (далее - Код по БК) </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код классификации расходов бюджета _________ в соответствии с предметом документа-основания.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____________ на основании информации, представленной должником.</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7.8. Аналитический код </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811E7E" w:rsidRPr="00704C88" w:rsidTr="00811E7E">
        <w:tc>
          <w:tcPr>
            <w:tcW w:w="658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bookmarkStart w:id="35" w:name="P723"/>
            <w:bookmarkEnd w:id="35"/>
            <w:r w:rsidRPr="00704C88">
              <w:rPr>
                <w:rFonts w:ascii="Times New Roman" w:eastAsia="Times New Roman" w:hAnsi="Times New Roman" w:cs="Times New Roman"/>
                <w:sz w:val="24"/>
                <w:szCs w:val="24"/>
                <w:lang w:eastAsia="ru-RU"/>
              </w:rPr>
              <w:t>7.9. Сумма в валюте выплаты</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811E7E" w:rsidRPr="00704C88" w:rsidTr="00811E7E">
        <w:tc>
          <w:tcPr>
            <w:tcW w:w="658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bookmarkStart w:id="36" w:name="P725"/>
            <w:bookmarkEnd w:id="36"/>
            <w:r w:rsidRPr="00704C88">
              <w:rPr>
                <w:rFonts w:ascii="Times New Roman" w:eastAsia="Times New Roman" w:hAnsi="Times New Roman" w:cs="Times New Roman"/>
                <w:sz w:val="24"/>
                <w:szCs w:val="24"/>
                <w:lang w:eastAsia="ru-RU"/>
              </w:rPr>
              <w:t>7.10. Код валюты</w:t>
            </w:r>
          </w:p>
        </w:tc>
        <w:tc>
          <w:tcPr>
            <w:tcW w:w="822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Указывается код валюты, в которой принято денежное обязательство, в соответствии с Общероссийским </w:t>
            </w:r>
            <w:hyperlink r:id="rId21" w:history="1">
              <w:r w:rsidRPr="00704C88">
                <w:rPr>
                  <w:rFonts w:ascii="Times New Roman" w:eastAsia="Times New Roman" w:hAnsi="Times New Roman" w:cs="Times New Roman"/>
                  <w:sz w:val="24"/>
                  <w:szCs w:val="24"/>
                  <w:lang w:eastAsia="ru-RU"/>
                </w:rPr>
                <w:t>классификатором</w:t>
              </w:r>
            </w:hyperlink>
            <w:r w:rsidRPr="00704C88">
              <w:rPr>
                <w:rFonts w:ascii="Times New Roman" w:eastAsia="Times New Roman" w:hAnsi="Times New Roman" w:cs="Times New Roman"/>
                <w:sz w:val="24"/>
                <w:szCs w:val="24"/>
                <w:lang w:eastAsia="ru-RU"/>
              </w:rPr>
              <w:t xml:space="preserve"> валют.</w:t>
            </w:r>
          </w:p>
        </w:tc>
      </w:tr>
      <w:tr w:rsidR="00811E7E" w:rsidRPr="00704C88" w:rsidTr="00811E7E">
        <w:tc>
          <w:tcPr>
            <w:tcW w:w="6583" w:type="dxa"/>
            <w:tcBorders>
              <w:bottom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7.11. Сумма в рублевом эквиваленте</w:t>
            </w:r>
          </w:p>
        </w:tc>
        <w:tc>
          <w:tcPr>
            <w:tcW w:w="8221" w:type="dxa"/>
            <w:tcBorders>
              <w:bottom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Указывается сумма денежного обязательства в валюте Российской Федерации.</w:t>
            </w:r>
          </w:p>
        </w:tc>
      </w:tr>
      <w:tr w:rsidR="00811E7E" w:rsidRPr="00704C88" w:rsidTr="00811E7E">
        <w:tblPrEx>
          <w:tblBorders>
            <w:insideH w:val="nil"/>
          </w:tblBorders>
        </w:tblPrEx>
        <w:tc>
          <w:tcPr>
            <w:tcW w:w="6583" w:type="dxa"/>
            <w:tcBorders>
              <w:top w:val="single" w:sz="4" w:space="0" w:color="auto"/>
              <w:bottom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7.12. Перечислено сумм аванса</w:t>
            </w:r>
          </w:p>
        </w:tc>
        <w:tc>
          <w:tcPr>
            <w:tcW w:w="8221" w:type="dxa"/>
            <w:tcBorders>
              <w:top w:val="single" w:sz="4" w:space="0" w:color="auto"/>
              <w:bottom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Указывается сумма ранее произведенного в рамках соответствующего </w:t>
            </w:r>
            <w:r w:rsidRPr="00704C88">
              <w:rPr>
                <w:rFonts w:ascii="Times New Roman" w:eastAsia="Times New Roman" w:hAnsi="Times New Roman" w:cs="Times New Roman"/>
                <w:sz w:val="24"/>
                <w:szCs w:val="24"/>
                <w:lang w:eastAsia="ru-RU"/>
              </w:rPr>
              <w:lastRenderedPageBreak/>
              <w:t>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811E7E" w:rsidRPr="00704C88" w:rsidRDefault="00811E7E" w:rsidP="00811E7E">
      <w:pPr>
        <w:widowControl w:val="0"/>
        <w:autoSpaceDE w:val="0"/>
        <w:autoSpaceDN w:val="0"/>
        <w:spacing w:before="220" w:after="0" w:line="240" w:lineRule="auto"/>
        <w:jc w:val="both"/>
        <w:rPr>
          <w:rFonts w:ascii="Times New Roman" w:eastAsia="Times New Roman" w:hAnsi="Times New Roman" w:cs="Times New Roman"/>
          <w:sz w:val="24"/>
          <w:szCs w:val="20"/>
          <w:lang w:eastAsia="ru-RU"/>
        </w:rPr>
      </w:pPr>
      <w:bookmarkStart w:id="37" w:name="P736"/>
      <w:bookmarkEnd w:id="37"/>
      <w:r w:rsidRPr="00704C88">
        <w:rPr>
          <w:rFonts w:ascii="Times New Roman" w:eastAsia="Times New Roman" w:hAnsi="Times New Roman" w:cs="Times New Roman"/>
          <w:sz w:val="24"/>
          <w:szCs w:val="20"/>
          <w:lang w:eastAsia="ru-RU"/>
        </w:rPr>
        <w:lastRenderedPageBreak/>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704C88">
          <w:rPr>
            <w:rFonts w:ascii="Times New Roman" w:eastAsia="Times New Roman" w:hAnsi="Times New Roman" w:cs="Times New Roman"/>
            <w:sz w:val="24"/>
            <w:szCs w:val="20"/>
            <w:lang w:eastAsia="ru-RU"/>
          </w:rPr>
          <w:t>пункту 4</w:t>
        </w:r>
      </w:hyperlink>
      <w:r w:rsidRPr="00704C88">
        <w:rPr>
          <w:rFonts w:ascii="Times New Roman" w:eastAsia="Times New Roman" w:hAnsi="Times New Roman" w:cs="Times New Roman"/>
          <w:sz w:val="24"/>
          <w:szCs w:val="20"/>
          <w:lang w:eastAsia="ru-RU"/>
        </w:rPr>
        <w:t>.</w:t>
      </w: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38" w:name="P738"/>
      <w:bookmarkEnd w:id="38"/>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560B" w:rsidRDefault="0088560B"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Приложение № 3</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к Порядку учета </w:t>
      </w:r>
      <w:r w:rsidRPr="00704C88">
        <w:rPr>
          <w:rFonts w:ascii="Times New Roman" w:eastAsia="Times New Roman" w:hAnsi="Times New Roman" w:cs="Times New Roman"/>
          <w:sz w:val="24"/>
          <w:szCs w:val="24"/>
          <w:lang w:eastAsia="ru-RU"/>
        </w:rPr>
        <w:t xml:space="preserve">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0"/>
          <w:lang w:eastAsia="ru-RU"/>
        </w:rPr>
        <w:t xml:space="preserve">получателей средств бюджета </w:t>
      </w:r>
      <w:proofErr w:type="spellStart"/>
      <w:r w:rsidRPr="00704C88">
        <w:rPr>
          <w:rFonts w:ascii="Times New Roman" w:eastAsia="Times New Roman" w:hAnsi="Times New Roman" w:cs="Times New Roman"/>
          <w:sz w:val="24"/>
          <w:szCs w:val="20"/>
          <w:lang w:eastAsia="ru-RU"/>
        </w:rPr>
        <w:t>Старобелицкого</w:t>
      </w:r>
      <w:proofErr w:type="spellEnd"/>
      <w:r w:rsidRPr="00704C88">
        <w:rPr>
          <w:rFonts w:ascii="Times New Roman" w:eastAsia="Times New Roman" w:hAnsi="Times New Roman" w:cs="Times New Roman"/>
          <w:sz w:val="24"/>
          <w:szCs w:val="20"/>
          <w:lang w:eastAsia="ru-RU"/>
        </w:rPr>
        <w:t xml:space="preserve"> сельсовета </w:t>
      </w:r>
      <w:proofErr w:type="spellStart"/>
      <w:r w:rsidRPr="00704C88">
        <w:rPr>
          <w:rFonts w:ascii="Times New Roman" w:eastAsia="Times New Roman" w:hAnsi="Times New Roman" w:cs="Times New Roman"/>
          <w:sz w:val="24"/>
          <w:szCs w:val="20"/>
          <w:lang w:eastAsia="ru-RU"/>
        </w:rPr>
        <w:t>Конышевского</w:t>
      </w:r>
      <w:proofErr w:type="spellEnd"/>
      <w:r w:rsidRPr="00704C88">
        <w:rPr>
          <w:rFonts w:ascii="Times New Roman" w:eastAsia="Times New Roman" w:hAnsi="Times New Roman" w:cs="Times New Roman"/>
          <w:sz w:val="24"/>
          <w:szCs w:val="20"/>
          <w:lang w:eastAsia="ru-RU"/>
        </w:rPr>
        <w:t xml:space="preserve"> района</w:t>
      </w:r>
      <w:r w:rsidRPr="00704C88">
        <w:rPr>
          <w:rFonts w:ascii="Times New Roman" w:eastAsia="Times New Roman" w:hAnsi="Times New Roman" w:cs="Times New Roman"/>
          <w:sz w:val="24"/>
          <w:szCs w:val="24"/>
          <w:lang w:eastAsia="ru-RU"/>
        </w:rPr>
        <w:t xml:space="preserve"> Курской области</w:t>
      </w:r>
      <w:r w:rsidRPr="00704C88">
        <w:rPr>
          <w:rFonts w:ascii="Times New Roman" w:eastAsia="Times New Roman" w:hAnsi="Times New Roman" w:cs="Times New Roman"/>
          <w:sz w:val="24"/>
          <w:szCs w:val="20"/>
          <w:lang w:eastAsia="ru-RU"/>
        </w:rPr>
        <w:t>,</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w:t>
      </w:r>
      <w:r w:rsidRPr="00704C88">
        <w:rPr>
          <w:rFonts w:ascii="Times New Roman" w:eastAsia="Times New Roman" w:hAnsi="Times New Roman" w:cs="Times New Roman"/>
          <w:sz w:val="24"/>
          <w:szCs w:val="20"/>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704C88">
        <w:rPr>
          <w:rFonts w:ascii="Times New Roman" w:eastAsia="Times New Roman" w:hAnsi="Times New Roman" w:cs="Times New Roman"/>
          <w:sz w:val="24"/>
          <w:szCs w:val="20"/>
          <w:lang w:eastAsia="ru-RU"/>
        </w:rPr>
        <w:t>утвержденному</w:t>
      </w:r>
      <w:proofErr w:type="gramEnd"/>
      <w:r w:rsidRPr="00704C88">
        <w:rPr>
          <w:rFonts w:ascii="Times New Roman" w:eastAsia="Times New Roman" w:hAnsi="Times New Roman" w:cs="Times New Roman"/>
          <w:sz w:val="24"/>
          <w:szCs w:val="20"/>
          <w:lang w:eastAsia="ru-RU"/>
        </w:rPr>
        <w:t xml:space="preserve"> Постановлением</w:t>
      </w:r>
      <w:r w:rsidRPr="00704C88">
        <w:rPr>
          <w:rFonts w:ascii="Times New Roman" w:eastAsia="Times New Roman" w:hAnsi="Times New Roman" w:cs="Times New Roman"/>
          <w:sz w:val="24"/>
          <w:szCs w:val="24"/>
          <w:lang w:eastAsia="ru-RU"/>
        </w:rPr>
        <w:t xml:space="preserve"> Администрации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Курской области </w:t>
      </w:r>
      <w:r w:rsidRPr="00704C88">
        <w:rPr>
          <w:rFonts w:ascii="Times New Roman" w:eastAsia="Times New Roman" w:hAnsi="Times New Roman" w:cs="Times New Roman"/>
          <w:sz w:val="24"/>
          <w:szCs w:val="20"/>
          <w:lang w:eastAsia="ru-RU"/>
        </w:rPr>
        <w:t xml:space="preserve">от </w:t>
      </w:r>
      <w:r w:rsidR="0088560B">
        <w:rPr>
          <w:rFonts w:ascii="Times New Roman" w:eastAsia="Times New Roman" w:hAnsi="Times New Roman" w:cs="Times New Roman"/>
          <w:sz w:val="24"/>
          <w:szCs w:val="20"/>
          <w:lang w:eastAsia="ru-RU"/>
        </w:rPr>
        <w:t>28.12.2018</w:t>
      </w:r>
      <w:r w:rsidRPr="00704C88">
        <w:rPr>
          <w:rFonts w:ascii="Times New Roman" w:eastAsia="Times New Roman" w:hAnsi="Times New Roman" w:cs="Times New Roman"/>
          <w:sz w:val="24"/>
          <w:szCs w:val="20"/>
          <w:lang w:eastAsia="ru-RU"/>
        </w:rPr>
        <w:t xml:space="preserve"> г. № </w:t>
      </w:r>
      <w:r w:rsidR="0088560B">
        <w:rPr>
          <w:rFonts w:ascii="Times New Roman" w:eastAsia="Times New Roman" w:hAnsi="Times New Roman" w:cs="Times New Roman"/>
          <w:sz w:val="24"/>
          <w:szCs w:val="20"/>
          <w:lang w:eastAsia="ru-RU"/>
        </w:rPr>
        <w:t xml:space="preserve">65-па </w:t>
      </w:r>
    </w:p>
    <w:p w:rsidR="00811E7E" w:rsidRPr="00704C88" w:rsidRDefault="00811E7E" w:rsidP="00811E7E">
      <w:pPr>
        <w:spacing w:after="1"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39" w:name="P755"/>
      <w:bookmarkEnd w:id="39"/>
      <w:r w:rsidRPr="00704C88">
        <w:rPr>
          <w:rFonts w:ascii="Times New Roman" w:eastAsia="Times New Roman" w:hAnsi="Times New Roman" w:cs="Times New Roman"/>
          <w:sz w:val="20"/>
          <w:szCs w:val="20"/>
          <w:lang w:eastAsia="ru-RU"/>
        </w:rPr>
        <w:t xml:space="preserve">                              СВЕДЕНИЯ N 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о бюджетном обязательстве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324"/>
        <w:gridCol w:w="2410"/>
        <w:gridCol w:w="1382"/>
      </w:tblGrid>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324"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41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Коды</w:t>
            </w:r>
          </w:p>
        </w:tc>
      </w:tr>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324"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41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Форма по </w:t>
            </w:r>
            <w:hyperlink r:id="rId22" w:history="1">
              <w:r w:rsidRPr="00704C88">
                <w:rPr>
                  <w:rFonts w:ascii="Times New Roman" w:eastAsia="Times New Roman" w:hAnsi="Times New Roman" w:cs="Times New Roman"/>
                  <w:sz w:val="24"/>
                  <w:szCs w:val="20"/>
                  <w:lang w:eastAsia="ru-RU"/>
                </w:rPr>
                <w:t>ОКУД</w:t>
              </w:r>
            </w:hyperlink>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0506101</w:t>
            </w:r>
          </w:p>
        </w:tc>
      </w:tr>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324" w:type="dxa"/>
            <w:tcBorders>
              <w:top w:val="nil"/>
              <w:left w:val="nil"/>
              <w:bottom w:val="nil"/>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от "__" _____ 20__ г.</w:t>
            </w:r>
          </w:p>
        </w:tc>
        <w:tc>
          <w:tcPr>
            <w:tcW w:w="241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34" w:type="dxa"/>
            <w:gridSpan w:val="2"/>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324"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41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ОКПО</w:t>
            </w:r>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Получатель бюджетных средств</w:t>
            </w:r>
          </w:p>
        </w:tc>
        <w:tc>
          <w:tcPr>
            <w:tcW w:w="2324"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41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324" w:type="dxa"/>
            <w:tcBorders>
              <w:top w:val="single" w:sz="4" w:space="0" w:color="auto"/>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41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бюджета</w:t>
            </w:r>
          </w:p>
        </w:tc>
        <w:tc>
          <w:tcPr>
            <w:tcW w:w="2324"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41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23" w:history="1">
              <w:r w:rsidRPr="00704C88">
                <w:rPr>
                  <w:rFonts w:ascii="Times New Roman" w:eastAsia="Times New Roman" w:hAnsi="Times New Roman" w:cs="Times New Roman"/>
                  <w:sz w:val="24"/>
                  <w:szCs w:val="20"/>
                  <w:lang w:eastAsia="ru-RU"/>
                </w:rPr>
                <w:t>ОКТМО</w:t>
              </w:r>
            </w:hyperlink>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Финансовый орган</w:t>
            </w:r>
          </w:p>
        </w:tc>
        <w:tc>
          <w:tcPr>
            <w:tcW w:w="2324"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41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ОКПО</w:t>
            </w:r>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515"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41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КОФК</w:t>
            </w:r>
          </w:p>
        </w:tc>
        <w:tc>
          <w:tcPr>
            <w:tcW w:w="1382"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5839" w:type="dxa"/>
            <w:gridSpan w:val="2"/>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Единица измерения: </w:t>
            </w:r>
            <w:proofErr w:type="spellStart"/>
            <w:r w:rsidRPr="00704C88">
              <w:rPr>
                <w:rFonts w:ascii="Times New Roman" w:eastAsia="Times New Roman" w:hAnsi="Times New Roman" w:cs="Times New Roman"/>
                <w:sz w:val="24"/>
                <w:szCs w:val="20"/>
                <w:lang w:eastAsia="ru-RU"/>
              </w:rPr>
              <w:t>руб</w:t>
            </w:r>
            <w:proofErr w:type="spellEnd"/>
            <w:r w:rsidRPr="00704C88">
              <w:rPr>
                <w:rFonts w:ascii="Times New Roman" w:eastAsia="Times New Roman" w:hAnsi="Times New Roman" w:cs="Times New Roman"/>
                <w:sz w:val="24"/>
                <w:szCs w:val="20"/>
                <w:lang w:eastAsia="ru-RU"/>
              </w:rP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24" w:history="1">
              <w:r w:rsidRPr="00704C88">
                <w:rPr>
                  <w:rFonts w:ascii="Times New Roman" w:eastAsia="Times New Roman" w:hAnsi="Times New Roman" w:cs="Times New Roman"/>
                  <w:sz w:val="24"/>
                  <w:szCs w:val="20"/>
                  <w:lang w:eastAsia="ru-RU"/>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383</w:t>
            </w: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lastRenderedPageBreak/>
        <w:t xml:space="preserve">      Раздел 1. Реквизиты документа-основания для постановки на учет</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w:t>
      </w:r>
      <w:proofErr w:type="gramStart"/>
      <w:r w:rsidRPr="00704C88">
        <w:rPr>
          <w:rFonts w:ascii="Times New Roman" w:eastAsia="Times New Roman" w:hAnsi="Times New Roman" w:cs="Times New Roman"/>
          <w:sz w:val="20"/>
          <w:szCs w:val="20"/>
          <w:lang w:eastAsia="ru-RU"/>
        </w:rPr>
        <w:t>бюджетного обязательства (для внесения изменений в</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поставленное на учет бюджетное обязательство)</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510"/>
        <w:gridCol w:w="624"/>
        <w:gridCol w:w="964"/>
        <w:gridCol w:w="964"/>
        <w:gridCol w:w="1339"/>
        <w:gridCol w:w="907"/>
        <w:gridCol w:w="893"/>
        <w:gridCol w:w="964"/>
        <w:gridCol w:w="964"/>
        <w:gridCol w:w="964"/>
        <w:gridCol w:w="964"/>
        <w:gridCol w:w="1077"/>
        <w:gridCol w:w="1382"/>
      </w:tblGrid>
      <w:tr w:rsidR="00811E7E" w:rsidRPr="00704C88" w:rsidTr="00811E7E">
        <w:tc>
          <w:tcPr>
            <w:tcW w:w="2721" w:type="dxa"/>
            <w:gridSpan w:val="4"/>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Документ-основание</w:t>
            </w:r>
          </w:p>
        </w:tc>
        <w:tc>
          <w:tcPr>
            <w:tcW w:w="964"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Предмет по документу-основанию</w:t>
            </w:r>
          </w:p>
        </w:tc>
        <w:tc>
          <w:tcPr>
            <w:tcW w:w="964"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Учетный номер бюджетного обязательства</w:t>
            </w:r>
          </w:p>
        </w:tc>
        <w:tc>
          <w:tcPr>
            <w:tcW w:w="1339"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Уникальный номер реестровой записи в реестре контрактов/реестре соглашений</w:t>
            </w:r>
          </w:p>
        </w:tc>
        <w:tc>
          <w:tcPr>
            <w:tcW w:w="90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в валюте обязательства</w:t>
            </w:r>
          </w:p>
        </w:tc>
        <w:tc>
          <w:tcPr>
            <w:tcW w:w="893"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Код валюты по </w:t>
            </w:r>
            <w:hyperlink r:id="rId25" w:history="1">
              <w:r w:rsidRPr="00704C88">
                <w:rPr>
                  <w:rFonts w:ascii="Times New Roman" w:eastAsia="Times New Roman" w:hAnsi="Times New Roman" w:cs="Times New Roman"/>
                  <w:sz w:val="24"/>
                  <w:szCs w:val="20"/>
                  <w:lang w:eastAsia="ru-RU"/>
                </w:rPr>
                <w:t>ОКВ</w:t>
              </w:r>
            </w:hyperlink>
          </w:p>
        </w:tc>
        <w:tc>
          <w:tcPr>
            <w:tcW w:w="964"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в валюте Российской Федерации</w:t>
            </w:r>
          </w:p>
        </w:tc>
        <w:tc>
          <w:tcPr>
            <w:tcW w:w="1928"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Авансовый платеж</w:t>
            </w:r>
          </w:p>
        </w:tc>
        <w:tc>
          <w:tcPr>
            <w:tcW w:w="2041"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Уведомление о поступлении исполнительного документа/решения налогового органа</w:t>
            </w:r>
          </w:p>
        </w:tc>
        <w:tc>
          <w:tcPr>
            <w:tcW w:w="1382" w:type="dxa"/>
            <w:vMerge w:val="restart"/>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Основание для </w:t>
            </w:r>
            <w:proofErr w:type="spellStart"/>
            <w:r w:rsidRPr="00704C88">
              <w:rPr>
                <w:rFonts w:ascii="Times New Roman" w:eastAsia="Times New Roman" w:hAnsi="Times New Roman" w:cs="Times New Roman"/>
                <w:sz w:val="24"/>
                <w:szCs w:val="20"/>
                <w:lang w:eastAsia="ru-RU"/>
              </w:rPr>
              <w:t>невключения</w:t>
            </w:r>
            <w:proofErr w:type="spellEnd"/>
            <w:r w:rsidRPr="00704C88">
              <w:rPr>
                <w:rFonts w:ascii="Times New Roman" w:eastAsia="Times New Roman" w:hAnsi="Times New Roman" w:cs="Times New Roman"/>
                <w:sz w:val="24"/>
                <w:szCs w:val="20"/>
                <w:lang w:eastAsia="ru-RU"/>
              </w:rPr>
              <w:t xml:space="preserve"> договора (государственного контракта) в реестр контрактов</w:t>
            </w:r>
          </w:p>
        </w:tc>
      </w:tr>
      <w:tr w:rsidR="00811E7E" w:rsidRPr="00704C88" w:rsidTr="00811E7E">
        <w:tc>
          <w:tcPr>
            <w:tcW w:w="680"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вид</w:t>
            </w:r>
          </w:p>
        </w:tc>
        <w:tc>
          <w:tcPr>
            <w:tcW w:w="90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w:t>
            </w:r>
          </w:p>
        </w:tc>
        <w:tc>
          <w:tcPr>
            <w:tcW w:w="51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w:t>
            </w:r>
          </w:p>
        </w:tc>
        <w:tc>
          <w:tcPr>
            <w:tcW w:w="6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96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96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339"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90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893"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96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процент от общей суммы авансового платежа</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авансового платежа</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w:t>
            </w:r>
          </w:p>
        </w:tc>
        <w:tc>
          <w:tcPr>
            <w:tcW w:w="107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382" w:type="dxa"/>
            <w:vMerge/>
            <w:tcBorders>
              <w:righ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r>
      <w:tr w:rsidR="00811E7E" w:rsidRPr="00704C88" w:rsidTr="00811E7E">
        <w:tc>
          <w:tcPr>
            <w:tcW w:w="680"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w:t>
            </w:r>
          </w:p>
        </w:tc>
        <w:tc>
          <w:tcPr>
            <w:tcW w:w="90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51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6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5</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6</w:t>
            </w:r>
          </w:p>
        </w:tc>
        <w:tc>
          <w:tcPr>
            <w:tcW w:w="1339"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7</w:t>
            </w:r>
          </w:p>
        </w:tc>
        <w:tc>
          <w:tcPr>
            <w:tcW w:w="90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8</w:t>
            </w:r>
          </w:p>
        </w:tc>
        <w:tc>
          <w:tcPr>
            <w:tcW w:w="893"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9</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10</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11</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12</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13</w:t>
            </w:r>
          </w:p>
        </w:tc>
        <w:tc>
          <w:tcPr>
            <w:tcW w:w="107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14</w:t>
            </w:r>
          </w:p>
        </w:tc>
        <w:tc>
          <w:tcPr>
            <w:tcW w:w="1382"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15</w:t>
            </w:r>
          </w:p>
        </w:tc>
      </w:tr>
      <w:tr w:rsidR="00811E7E" w:rsidRPr="00704C88" w:rsidTr="00811E7E">
        <w:tblPrEx>
          <w:tblBorders>
            <w:left w:val="single" w:sz="4" w:space="0" w:color="auto"/>
            <w:right w:val="single" w:sz="4" w:space="0" w:color="auto"/>
          </w:tblBorders>
        </w:tblPrEx>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0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1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39"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0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9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8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Раздел 2. Реквизиты контрагента/взыскателя по </w:t>
      </w:r>
      <w:proofErr w:type="gramStart"/>
      <w:r w:rsidRPr="00704C88">
        <w:rPr>
          <w:rFonts w:ascii="Times New Roman" w:eastAsia="Times New Roman" w:hAnsi="Times New Roman" w:cs="Times New Roman"/>
          <w:sz w:val="20"/>
          <w:szCs w:val="20"/>
          <w:lang w:eastAsia="ru-RU"/>
        </w:rPr>
        <w:t>исполнительному</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документу/решению налогового органа</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964"/>
        <w:gridCol w:w="1134"/>
        <w:gridCol w:w="964"/>
        <w:gridCol w:w="1191"/>
        <w:gridCol w:w="794"/>
        <w:gridCol w:w="1020"/>
        <w:gridCol w:w="850"/>
      </w:tblGrid>
      <w:tr w:rsidR="00811E7E" w:rsidRPr="00704C88" w:rsidTr="00811E7E">
        <w:tc>
          <w:tcPr>
            <w:tcW w:w="1757"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юридического лица/ФИО физического лица</w:t>
            </w:r>
          </w:p>
        </w:tc>
        <w:tc>
          <w:tcPr>
            <w:tcW w:w="90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ИНН</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КПП</w:t>
            </w:r>
          </w:p>
        </w:tc>
        <w:tc>
          <w:tcPr>
            <w:tcW w:w="11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по Сводному реестру</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лицевого счета</w:t>
            </w:r>
          </w:p>
        </w:tc>
        <w:tc>
          <w:tcPr>
            <w:tcW w:w="119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банковского счета</w:t>
            </w:r>
          </w:p>
        </w:tc>
        <w:tc>
          <w:tcPr>
            <w:tcW w:w="79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банка</w:t>
            </w:r>
          </w:p>
        </w:tc>
        <w:tc>
          <w:tcPr>
            <w:tcW w:w="102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БИК банка</w:t>
            </w:r>
          </w:p>
        </w:tc>
        <w:tc>
          <w:tcPr>
            <w:tcW w:w="850"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Корреспондентский счет банка</w:t>
            </w:r>
          </w:p>
        </w:tc>
      </w:tr>
      <w:tr w:rsidR="00811E7E" w:rsidRPr="00704C88" w:rsidTr="00811E7E">
        <w:tc>
          <w:tcPr>
            <w:tcW w:w="1757"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w:t>
            </w:r>
          </w:p>
        </w:tc>
        <w:tc>
          <w:tcPr>
            <w:tcW w:w="90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11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5</w:t>
            </w:r>
          </w:p>
        </w:tc>
        <w:tc>
          <w:tcPr>
            <w:tcW w:w="119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6</w:t>
            </w:r>
          </w:p>
        </w:tc>
        <w:tc>
          <w:tcPr>
            <w:tcW w:w="79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7</w:t>
            </w:r>
          </w:p>
        </w:tc>
        <w:tc>
          <w:tcPr>
            <w:tcW w:w="102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8</w:t>
            </w:r>
          </w:p>
        </w:tc>
        <w:tc>
          <w:tcPr>
            <w:tcW w:w="850"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9</w:t>
            </w:r>
          </w:p>
        </w:tc>
      </w:tr>
      <w:tr w:rsidR="00811E7E" w:rsidRPr="00704C88" w:rsidTr="00811E7E">
        <w:tblPrEx>
          <w:tblBorders>
            <w:left w:val="single" w:sz="4" w:space="0" w:color="auto"/>
            <w:right w:val="single" w:sz="4" w:space="0" w:color="auto"/>
          </w:tblBorders>
        </w:tblPrEx>
        <w:tc>
          <w:tcPr>
            <w:tcW w:w="175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0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175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0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Номер страницы 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Всего страниц 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Форма 0506101 с. 2</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Раздел 3. Расшифровка обязательства</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835"/>
        <w:gridCol w:w="964"/>
        <w:gridCol w:w="634"/>
        <w:gridCol w:w="567"/>
        <w:gridCol w:w="1077"/>
        <w:gridCol w:w="1162"/>
        <w:gridCol w:w="1077"/>
        <w:gridCol w:w="744"/>
        <w:gridCol w:w="744"/>
        <w:gridCol w:w="749"/>
        <w:gridCol w:w="744"/>
        <w:gridCol w:w="749"/>
        <w:gridCol w:w="778"/>
      </w:tblGrid>
      <w:tr w:rsidR="00811E7E" w:rsidRPr="00704C88" w:rsidTr="00811E7E">
        <w:tc>
          <w:tcPr>
            <w:tcW w:w="3297" w:type="dxa"/>
            <w:gridSpan w:val="2"/>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Объект ФАИП</w:t>
            </w:r>
          </w:p>
        </w:tc>
        <w:tc>
          <w:tcPr>
            <w:tcW w:w="964"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вида средств</w:t>
            </w:r>
          </w:p>
        </w:tc>
        <w:tc>
          <w:tcPr>
            <w:tcW w:w="634"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строки</w:t>
            </w:r>
          </w:p>
        </w:tc>
        <w:tc>
          <w:tcPr>
            <w:tcW w:w="56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по БК</w:t>
            </w:r>
          </w:p>
        </w:tc>
        <w:tc>
          <w:tcPr>
            <w:tcW w:w="107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Признак безусловности обязательства</w:t>
            </w:r>
          </w:p>
        </w:tc>
        <w:tc>
          <w:tcPr>
            <w:tcW w:w="1162"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исполненного обязательства прошлых лет</w:t>
            </w:r>
          </w:p>
        </w:tc>
        <w:tc>
          <w:tcPr>
            <w:tcW w:w="107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неисполненного обязательства прошлых лет</w:t>
            </w:r>
          </w:p>
        </w:tc>
        <w:tc>
          <w:tcPr>
            <w:tcW w:w="4508" w:type="dxa"/>
            <w:gridSpan w:val="6"/>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на 20__ текущий финансовый год в валюте обязательства с помесячной разбивкой</w:t>
            </w:r>
          </w:p>
        </w:tc>
      </w:tr>
      <w:tr w:rsidR="00811E7E" w:rsidRPr="00704C88" w:rsidTr="00811E7E">
        <w:tc>
          <w:tcPr>
            <w:tcW w:w="2462"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(мероприятие по информатизации)</w:t>
            </w:r>
          </w:p>
        </w:tc>
        <w:tc>
          <w:tcPr>
            <w:tcW w:w="835"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(мероприятие по информатизации)</w:t>
            </w:r>
          </w:p>
        </w:tc>
        <w:tc>
          <w:tcPr>
            <w:tcW w:w="96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56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7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16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7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4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январь</w:t>
            </w:r>
          </w:p>
        </w:tc>
        <w:tc>
          <w:tcPr>
            <w:tcW w:w="74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февраль</w:t>
            </w:r>
          </w:p>
        </w:tc>
        <w:tc>
          <w:tcPr>
            <w:tcW w:w="749"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март</w:t>
            </w:r>
          </w:p>
        </w:tc>
        <w:tc>
          <w:tcPr>
            <w:tcW w:w="74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апрель</w:t>
            </w:r>
          </w:p>
        </w:tc>
        <w:tc>
          <w:tcPr>
            <w:tcW w:w="749"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май</w:t>
            </w:r>
          </w:p>
        </w:tc>
        <w:tc>
          <w:tcPr>
            <w:tcW w:w="778"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июнь</w:t>
            </w:r>
          </w:p>
        </w:tc>
      </w:tr>
      <w:tr w:rsidR="00811E7E" w:rsidRPr="00704C88" w:rsidTr="00811E7E">
        <w:tblPrEx>
          <w:tblBorders>
            <w:right w:val="single" w:sz="4" w:space="0" w:color="auto"/>
          </w:tblBorders>
        </w:tblPrEx>
        <w:tc>
          <w:tcPr>
            <w:tcW w:w="2462"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w:t>
            </w:r>
          </w:p>
        </w:tc>
        <w:tc>
          <w:tcPr>
            <w:tcW w:w="835"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6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56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5</w:t>
            </w:r>
          </w:p>
        </w:tc>
        <w:tc>
          <w:tcPr>
            <w:tcW w:w="107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6</w:t>
            </w:r>
          </w:p>
        </w:tc>
        <w:tc>
          <w:tcPr>
            <w:tcW w:w="116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7</w:t>
            </w:r>
          </w:p>
        </w:tc>
        <w:tc>
          <w:tcPr>
            <w:tcW w:w="107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8</w:t>
            </w:r>
          </w:p>
        </w:tc>
        <w:tc>
          <w:tcPr>
            <w:tcW w:w="74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9</w:t>
            </w:r>
          </w:p>
        </w:tc>
        <w:tc>
          <w:tcPr>
            <w:tcW w:w="74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10</w:t>
            </w:r>
          </w:p>
        </w:tc>
        <w:tc>
          <w:tcPr>
            <w:tcW w:w="749"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11</w:t>
            </w:r>
          </w:p>
        </w:tc>
        <w:tc>
          <w:tcPr>
            <w:tcW w:w="74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12</w:t>
            </w:r>
          </w:p>
        </w:tc>
        <w:tc>
          <w:tcPr>
            <w:tcW w:w="749"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13</w:t>
            </w:r>
          </w:p>
        </w:tc>
        <w:tc>
          <w:tcPr>
            <w:tcW w:w="77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14</w:t>
            </w:r>
          </w:p>
        </w:tc>
      </w:tr>
      <w:tr w:rsidR="00811E7E" w:rsidRPr="00704C88" w:rsidTr="00811E7E">
        <w:tblPrEx>
          <w:tblBorders>
            <w:right w:val="single" w:sz="4" w:space="0" w:color="auto"/>
          </w:tblBorders>
        </w:tblPrEx>
        <w:tc>
          <w:tcPr>
            <w:tcW w:w="2462" w:type="dxa"/>
            <w:vMerge w:val="restart"/>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35"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6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6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49"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49"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7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2462" w:type="dxa"/>
            <w:vMerge/>
            <w:tcBorders>
              <w:lef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835"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96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63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56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162"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78"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24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Итого по коду объекта ФАИП (коду мероприятия по информатизации)</w:t>
            </w:r>
          </w:p>
        </w:tc>
        <w:tc>
          <w:tcPr>
            <w:tcW w:w="835"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63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56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1162"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78"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2462" w:type="dxa"/>
            <w:vMerge w:val="restart"/>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35"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63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56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162"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78"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2462" w:type="dxa"/>
            <w:vMerge/>
            <w:tcBorders>
              <w:lef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835"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96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63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56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162"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78"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24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lastRenderedPageBreak/>
              <w:t>Итого по коду объекта ФАИП (коду мероприятия по информатизации)</w:t>
            </w:r>
          </w:p>
        </w:tc>
        <w:tc>
          <w:tcPr>
            <w:tcW w:w="835"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63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56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1162"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107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49"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78"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567"/>
        <w:gridCol w:w="680"/>
        <w:gridCol w:w="680"/>
        <w:gridCol w:w="680"/>
        <w:gridCol w:w="624"/>
        <w:gridCol w:w="680"/>
        <w:gridCol w:w="1077"/>
        <w:gridCol w:w="1134"/>
        <w:gridCol w:w="964"/>
        <w:gridCol w:w="1361"/>
        <w:gridCol w:w="850"/>
        <w:gridCol w:w="737"/>
        <w:gridCol w:w="737"/>
        <w:gridCol w:w="794"/>
      </w:tblGrid>
      <w:tr w:rsidR="00811E7E" w:rsidRPr="00704C88" w:rsidTr="00811E7E">
        <w:tc>
          <w:tcPr>
            <w:tcW w:w="643" w:type="dxa"/>
            <w:vMerge w:val="restart"/>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строки</w:t>
            </w:r>
          </w:p>
        </w:tc>
        <w:tc>
          <w:tcPr>
            <w:tcW w:w="4988" w:type="dxa"/>
            <w:gridSpan w:val="7"/>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на 20__ текущий финансовый год в валюте обязательства с помесячной разбивкой</w:t>
            </w:r>
          </w:p>
        </w:tc>
        <w:tc>
          <w:tcPr>
            <w:tcW w:w="4309" w:type="dxa"/>
            <w:gridSpan w:val="4"/>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в валюте обязательства</w:t>
            </w:r>
          </w:p>
        </w:tc>
        <w:tc>
          <w:tcPr>
            <w:tcW w:w="73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 выплаты по исполнительному документу</w:t>
            </w:r>
          </w:p>
        </w:tc>
        <w:tc>
          <w:tcPr>
            <w:tcW w:w="73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Аналитический код</w:t>
            </w:r>
          </w:p>
        </w:tc>
        <w:tc>
          <w:tcPr>
            <w:tcW w:w="794" w:type="dxa"/>
            <w:vMerge w:val="restart"/>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Примечание</w:t>
            </w:r>
          </w:p>
        </w:tc>
      </w:tr>
      <w:tr w:rsidR="00811E7E" w:rsidRPr="00704C88" w:rsidTr="00811E7E">
        <w:tc>
          <w:tcPr>
            <w:tcW w:w="643" w:type="dxa"/>
            <w:vMerge/>
            <w:tcBorders>
              <w:lef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56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июль</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август</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сентябрь</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октябрь</w:t>
            </w:r>
          </w:p>
        </w:tc>
        <w:tc>
          <w:tcPr>
            <w:tcW w:w="6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ноябрь</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декабрь</w:t>
            </w:r>
          </w:p>
        </w:tc>
        <w:tc>
          <w:tcPr>
            <w:tcW w:w="107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итого на год</w:t>
            </w:r>
          </w:p>
        </w:tc>
        <w:tc>
          <w:tcPr>
            <w:tcW w:w="11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первый год планового периода</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второй год планового периода</w:t>
            </w:r>
          </w:p>
        </w:tc>
        <w:tc>
          <w:tcPr>
            <w:tcW w:w="136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третий год после текущего финансового года</w:t>
            </w:r>
          </w:p>
        </w:tc>
        <w:tc>
          <w:tcPr>
            <w:tcW w:w="85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последующие годы</w:t>
            </w:r>
          </w:p>
        </w:tc>
        <w:tc>
          <w:tcPr>
            <w:tcW w:w="73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3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94" w:type="dxa"/>
            <w:vMerge/>
            <w:tcBorders>
              <w:righ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r>
      <w:tr w:rsidR="00811E7E" w:rsidRPr="00704C88" w:rsidTr="00811E7E">
        <w:tc>
          <w:tcPr>
            <w:tcW w:w="643"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56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15</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16</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17</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18</w:t>
            </w:r>
          </w:p>
        </w:tc>
        <w:tc>
          <w:tcPr>
            <w:tcW w:w="6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19</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20</w:t>
            </w:r>
          </w:p>
        </w:tc>
        <w:tc>
          <w:tcPr>
            <w:tcW w:w="107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21</w:t>
            </w:r>
          </w:p>
        </w:tc>
        <w:tc>
          <w:tcPr>
            <w:tcW w:w="11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22</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23</w:t>
            </w:r>
          </w:p>
        </w:tc>
        <w:tc>
          <w:tcPr>
            <w:tcW w:w="136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24</w:t>
            </w:r>
          </w:p>
        </w:tc>
        <w:tc>
          <w:tcPr>
            <w:tcW w:w="85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25</w:t>
            </w: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26</w:t>
            </w: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27</w:t>
            </w:r>
          </w:p>
        </w:tc>
        <w:tc>
          <w:tcPr>
            <w:tcW w:w="794"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28</w:t>
            </w:r>
          </w:p>
        </w:tc>
      </w:tr>
      <w:tr w:rsidR="00811E7E" w:rsidRPr="00704C88" w:rsidTr="00811E7E">
        <w:tblPrEx>
          <w:tblBorders>
            <w:left w:val="single" w:sz="4" w:space="0" w:color="auto"/>
            <w:right w:val="single" w:sz="4" w:space="0" w:color="auto"/>
          </w:tblBorders>
        </w:tblPrEx>
        <w:tc>
          <w:tcPr>
            <w:tcW w:w="64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6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64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6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64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6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64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6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64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6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64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6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Руководитель           _________________  _________  ______________________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"__" ________ 20__ г.</w:t>
      </w: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Приложение № 4</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к Порядку учета </w:t>
      </w:r>
      <w:r w:rsidRPr="00704C88">
        <w:rPr>
          <w:rFonts w:ascii="Times New Roman" w:eastAsia="Times New Roman" w:hAnsi="Times New Roman" w:cs="Times New Roman"/>
          <w:sz w:val="24"/>
          <w:szCs w:val="24"/>
          <w:lang w:eastAsia="ru-RU"/>
        </w:rPr>
        <w:t xml:space="preserve">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0"/>
          <w:lang w:eastAsia="ru-RU"/>
        </w:rPr>
        <w:t xml:space="preserve">получателей средств бюджета </w:t>
      </w:r>
      <w:proofErr w:type="spellStart"/>
      <w:r w:rsidRPr="00704C88">
        <w:rPr>
          <w:rFonts w:ascii="Times New Roman" w:eastAsia="Times New Roman" w:hAnsi="Times New Roman" w:cs="Times New Roman"/>
          <w:sz w:val="24"/>
          <w:szCs w:val="20"/>
          <w:lang w:eastAsia="ru-RU"/>
        </w:rPr>
        <w:t>Старобелицкого</w:t>
      </w:r>
      <w:proofErr w:type="spellEnd"/>
      <w:r w:rsidRPr="00704C88">
        <w:rPr>
          <w:rFonts w:ascii="Times New Roman" w:eastAsia="Times New Roman" w:hAnsi="Times New Roman" w:cs="Times New Roman"/>
          <w:sz w:val="24"/>
          <w:szCs w:val="20"/>
          <w:lang w:eastAsia="ru-RU"/>
        </w:rPr>
        <w:t xml:space="preserve"> сельсовета </w:t>
      </w:r>
      <w:proofErr w:type="spellStart"/>
      <w:r w:rsidRPr="00704C88">
        <w:rPr>
          <w:rFonts w:ascii="Times New Roman" w:eastAsia="Times New Roman" w:hAnsi="Times New Roman" w:cs="Times New Roman"/>
          <w:sz w:val="24"/>
          <w:szCs w:val="20"/>
          <w:lang w:eastAsia="ru-RU"/>
        </w:rPr>
        <w:t>Конышевского</w:t>
      </w:r>
      <w:proofErr w:type="spellEnd"/>
      <w:r w:rsidRPr="00704C88">
        <w:rPr>
          <w:rFonts w:ascii="Times New Roman" w:eastAsia="Times New Roman" w:hAnsi="Times New Roman" w:cs="Times New Roman"/>
          <w:sz w:val="24"/>
          <w:szCs w:val="20"/>
          <w:lang w:eastAsia="ru-RU"/>
        </w:rPr>
        <w:t xml:space="preserve"> района</w:t>
      </w:r>
      <w:r w:rsidRPr="00704C88">
        <w:rPr>
          <w:rFonts w:ascii="Times New Roman" w:eastAsia="Times New Roman" w:hAnsi="Times New Roman" w:cs="Times New Roman"/>
          <w:sz w:val="24"/>
          <w:szCs w:val="24"/>
          <w:lang w:eastAsia="ru-RU"/>
        </w:rPr>
        <w:t xml:space="preserve"> Курской области</w:t>
      </w:r>
      <w:r w:rsidRPr="00704C88">
        <w:rPr>
          <w:rFonts w:ascii="Times New Roman" w:eastAsia="Times New Roman" w:hAnsi="Times New Roman" w:cs="Times New Roman"/>
          <w:sz w:val="24"/>
          <w:szCs w:val="20"/>
          <w:lang w:eastAsia="ru-RU"/>
        </w:rPr>
        <w:t>,</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w:t>
      </w:r>
      <w:r w:rsidRPr="00704C88">
        <w:rPr>
          <w:rFonts w:ascii="Times New Roman" w:eastAsia="Times New Roman" w:hAnsi="Times New Roman" w:cs="Times New Roman"/>
          <w:sz w:val="24"/>
          <w:szCs w:val="20"/>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704C88">
        <w:rPr>
          <w:rFonts w:ascii="Times New Roman" w:eastAsia="Times New Roman" w:hAnsi="Times New Roman" w:cs="Times New Roman"/>
          <w:sz w:val="24"/>
          <w:szCs w:val="20"/>
          <w:lang w:eastAsia="ru-RU"/>
        </w:rPr>
        <w:t>утвержденному</w:t>
      </w:r>
      <w:proofErr w:type="gramEnd"/>
      <w:r w:rsidRPr="00704C88">
        <w:rPr>
          <w:rFonts w:ascii="Times New Roman" w:eastAsia="Times New Roman" w:hAnsi="Times New Roman" w:cs="Times New Roman"/>
          <w:sz w:val="24"/>
          <w:szCs w:val="20"/>
          <w:lang w:eastAsia="ru-RU"/>
        </w:rPr>
        <w:t xml:space="preserve"> Постановлением</w:t>
      </w:r>
      <w:r w:rsidRPr="00704C88">
        <w:rPr>
          <w:rFonts w:ascii="Times New Roman" w:eastAsia="Times New Roman" w:hAnsi="Times New Roman" w:cs="Times New Roman"/>
          <w:sz w:val="24"/>
          <w:szCs w:val="24"/>
          <w:lang w:eastAsia="ru-RU"/>
        </w:rPr>
        <w:t xml:space="preserve"> Администрации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Курской области </w:t>
      </w:r>
      <w:r w:rsidRPr="00704C88">
        <w:rPr>
          <w:rFonts w:ascii="Times New Roman" w:eastAsia="Times New Roman" w:hAnsi="Times New Roman" w:cs="Times New Roman"/>
          <w:sz w:val="24"/>
          <w:szCs w:val="20"/>
          <w:lang w:eastAsia="ru-RU"/>
        </w:rPr>
        <w:t xml:space="preserve">от </w:t>
      </w:r>
      <w:r w:rsidR="0088560B">
        <w:rPr>
          <w:rFonts w:ascii="Times New Roman" w:eastAsia="Times New Roman" w:hAnsi="Times New Roman" w:cs="Times New Roman"/>
          <w:sz w:val="24"/>
          <w:szCs w:val="20"/>
          <w:lang w:eastAsia="ru-RU"/>
        </w:rPr>
        <w:t>28.12.2018</w:t>
      </w:r>
      <w:r w:rsidRPr="00704C88">
        <w:rPr>
          <w:rFonts w:ascii="Times New Roman" w:eastAsia="Times New Roman" w:hAnsi="Times New Roman" w:cs="Times New Roman"/>
          <w:sz w:val="24"/>
          <w:szCs w:val="20"/>
          <w:lang w:eastAsia="ru-RU"/>
        </w:rPr>
        <w:t xml:space="preserve"> г. № </w:t>
      </w:r>
      <w:r w:rsidR="0088560B">
        <w:rPr>
          <w:rFonts w:ascii="Times New Roman" w:eastAsia="Times New Roman" w:hAnsi="Times New Roman" w:cs="Times New Roman"/>
          <w:sz w:val="24"/>
          <w:szCs w:val="20"/>
          <w:lang w:eastAsia="ru-RU"/>
        </w:rPr>
        <w:t>65-па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40" w:name="P1155"/>
      <w:bookmarkEnd w:id="40"/>
      <w:r w:rsidRPr="00704C88">
        <w:rPr>
          <w:rFonts w:ascii="Times New Roman" w:eastAsia="Times New Roman" w:hAnsi="Times New Roman" w:cs="Times New Roman"/>
          <w:sz w:val="20"/>
          <w:szCs w:val="20"/>
          <w:lang w:eastAsia="ru-RU"/>
        </w:rPr>
        <w:t xml:space="preserve">                                 СВЕДЕНИЯ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о денежном обязательстве N 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gridCol w:w="2947"/>
        <w:gridCol w:w="1241"/>
      </w:tblGrid>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41"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Коды</w:t>
            </w: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41"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Форма по </w:t>
            </w:r>
            <w:hyperlink r:id="rId26" w:history="1">
              <w:r w:rsidRPr="00704C88">
                <w:rPr>
                  <w:rFonts w:ascii="Times New Roman" w:eastAsia="Times New Roman" w:hAnsi="Times New Roman" w:cs="Times New Roman"/>
                  <w:sz w:val="24"/>
                  <w:szCs w:val="20"/>
                  <w:lang w:eastAsia="ru-RU"/>
                </w:rPr>
                <w:t>ОКУД</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0506102</w:t>
            </w: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41" w:type="dxa"/>
            <w:tcBorders>
              <w:top w:val="nil"/>
              <w:left w:val="nil"/>
              <w:bottom w:val="nil"/>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от "__" ___ 20__ г.</w:t>
            </w: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Получатель бюджетных средств</w:t>
            </w:r>
          </w:p>
        </w:tc>
        <w:tc>
          <w:tcPr>
            <w:tcW w:w="2041"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41" w:type="dxa"/>
            <w:tcBorders>
              <w:top w:val="single" w:sz="4" w:space="0" w:color="auto"/>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Главный распорядитель бюджетных средств</w:t>
            </w:r>
          </w:p>
        </w:tc>
        <w:tc>
          <w:tcPr>
            <w:tcW w:w="2041"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Глава по БК</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бюджета</w:t>
            </w:r>
          </w:p>
        </w:tc>
        <w:tc>
          <w:tcPr>
            <w:tcW w:w="2041"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27" w:history="1">
              <w:r w:rsidRPr="00704C88">
                <w:rPr>
                  <w:rFonts w:ascii="Times New Roman" w:eastAsia="Times New Roman" w:hAnsi="Times New Roman" w:cs="Times New Roman"/>
                  <w:sz w:val="24"/>
                  <w:szCs w:val="20"/>
                  <w:lang w:eastAsia="ru-RU"/>
                </w:rPr>
                <w:t>ОКТМО</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Финансовый орган</w:t>
            </w:r>
          </w:p>
        </w:tc>
        <w:tc>
          <w:tcPr>
            <w:tcW w:w="2041"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ОКПО</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988" w:type="dxa"/>
            <w:gridSpan w:val="2"/>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988" w:type="dxa"/>
            <w:gridSpan w:val="2"/>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988" w:type="dxa"/>
            <w:gridSpan w:val="2"/>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Периодичность: ежедневная</w:t>
            </w:r>
          </w:p>
        </w:tc>
        <w:tc>
          <w:tcPr>
            <w:tcW w:w="2041"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443" w:type="dxa"/>
            <w:gridSpan w:val="2"/>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Единица измерения: руб.</w:t>
            </w:r>
          </w:p>
        </w:tc>
        <w:tc>
          <w:tcPr>
            <w:tcW w:w="2947"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28" w:history="1">
              <w:r w:rsidRPr="00704C88">
                <w:rPr>
                  <w:rFonts w:ascii="Times New Roman" w:eastAsia="Times New Roman" w:hAnsi="Times New Roman" w:cs="Times New Roman"/>
                  <w:sz w:val="24"/>
                  <w:szCs w:val="20"/>
                  <w:lang w:eastAsia="ru-RU"/>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383</w:t>
            </w:r>
          </w:p>
        </w:tc>
      </w:tr>
      <w:tr w:rsidR="00811E7E" w:rsidRPr="00704C88" w:rsidTr="00811E7E">
        <w:tc>
          <w:tcPr>
            <w:tcW w:w="5443" w:type="dxa"/>
            <w:gridSpan w:val="2"/>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денежные единицы в иностранной валюте</w:t>
            </w: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29" w:history="1">
              <w:r w:rsidRPr="00704C88">
                <w:rPr>
                  <w:rFonts w:ascii="Times New Roman" w:eastAsia="Times New Roman" w:hAnsi="Times New Roman" w:cs="Times New Roman"/>
                  <w:sz w:val="24"/>
                  <w:szCs w:val="20"/>
                  <w:lang w:eastAsia="ru-RU"/>
                </w:rPr>
                <w:t>ОКВ</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1. Реквизиты документа, подтверждающего возникновение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денежного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3"/>
        <w:gridCol w:w="2551"/>
        <w:gridCol w:w="1474"/>
        <w:gridCol w:w="1701"/>
        <w:gridCol w:w="2825"/>
      </w:tblGrid>
      <w:tr w:rsidR="00811E7E" w:rsidRPr="00704C88" w:rsidTr="00811E7E">
        <w:tc>
          <w:tcPr>
            <w:tcW w:w="1043"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Вид</w:t>
            </w:r>
          </w:p>
        </w:tc>
        <w:tc>
          <w:tcPr>
            <w:tcW w:w="255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w:t>
            </w:r>
          </w:p>
        </w:tc>
        <w:tc>
          <w:tcPr>
            <w:tcW w:w="147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70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w:t>
            </w:r>
          </w:p>
        </w:tc>
        <w:tc>
          <w:tcPr>
            <w:tcW w:w="2825"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Предмет</w:t>
            </w:r>
          </w:p>
        </w:tc>
      </w:tr>
      <w:tr w:rsidR="00811E7E" w:rsidRPr="00704C88" w:rsidTr="00811E7E">
        <w:tc>
          <w:tcPr>
            <w:tcW w:w="1043"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w:t>
            </w:r>
          </w:p>
        </w:tc>
        <w:tc>
          <w:tcPr>
            <w:tcW w:w="255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147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170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2825"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5</w:t>
            </w:r>
          </w:p>
        </w:tc>
      </w:tr>
      <w:tr w:rsidR="00811E7E" w:rsidRPr="00704C88" w:rsidTr="00811E7E">
        <w:tblPrEx>
          <w:tblBorders>
            <w:left w:val="single" w:sz="4" w:space="0" w:color="auto"/>
          </w:tblBorders>
        </w:tblPrEx>
        <w:tc>
          <w:tcPr>
            <w:tcW w:w="104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5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7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70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825"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2. Расшифровка документа, подтверждающего возникновение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денежного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1027"/>
        <w:gridCol w:w="2289"/>
        <w:gridCol w:w="1086"/>
        <w:gridCol w:w="1033"/>
        <w:gridCol w:w="572"/>
        <w:gridCol w:w="1028"/>
        <w:gridCol w:w="1587"/>
      </w:tblGrid>
      <w:tr w:rsidR="00811E7E" w:rsidRPr="00704C88" w:rsidTr="00811E7E">
        <w:tc>
          <w:tcPr>
            <w:tcW w:w="983" w:type="dxa"/>
            <w:vMerge w:val="restart"/>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объекта по ФАИП (код мероприятия по информатизации)</w:t>
            </w:r>
          </w:p>
        </w:tc>
        <w:tc>
          <w:tcPr>
            <w:tcW w:w="102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вида средств</w:t>
            </w:r>
          </w:p>
        </w:tc>
        <w:tc>
          <w:tcPr>
            <w:tcW w:w="2289"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по БК</w:t>
            </w:r>
          </w:p>
        </w:tc>
        <w:tc>
          <w:tcPr>
            <w:tcW w:w="1086"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Аналитический код</w:t>
            </w:r>
          </w:p>
        </w:tc>
        <w:tc>
          <w:tcPr>
            <w:tcW w:w="1033"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в валюте выплаты</w:t>
            </w:r>
          </w:p>
        </w:tc>
        <w:tc>
          <w:tcPr>
            <w:tcW w:w="572"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валюты</w:t>
            </w:r>
          </w:p>
        </w:tc>
        <w:tc>
          <w:tcPr>
            <w:tcW w:w="2615" w:type="dxa"/>
            <w:gridSpan w:val="2"/>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в рублевом эквиваленте</w:t>
            </w:r>
          </w:p>
        </w:tc>
      </w:tr>
      <w:tr w:rsidR="00811E7E" w:rsidRPr="00704C88" w:rsidTr="00811E7E">
        <w:tc>
          <w:tcPr>
            <w:tcW w:w="983" w:type="dxa"/>
            <w:vMerge/>
            <w:tcBorders>
              <w:lef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2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2289"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86"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33"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57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2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всего</w:t>
            </w:r>
          </w:p>
        </w:tc>
        <w:tc>
          <w:tcPr>
            <w:tcW w:w="1587"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 том числе перечислено сумм аванса</w:t>
            </w:r>
          </w:p>
        </w:tc>
      </w:tr>
      <w:tr w:rsidR="00811E7E" w:rsidRPr="00704C88" w:rsidTr="00811E7E">
        <w:tc>
          <w:tcPr>
            <w:tcW w:w="983"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w:t>
            </w:r>
          </w:p>
        </w:tc>
        <w:tc>
          <w:tcPr>
            <w:tcW w:w="102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2289"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1086"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1033"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5</w:t>
            </w:r>
          </w:p>
        </w:tc>
        <w:tc>
          <w:tcPr>
            <w:tcW w:w="57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6</w:t>
            </w:r>
          </w:p>
        </w:tc>
        <w:tc>
          <w:tcPr>
            <w:tcW w:w="102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7</w:t>
            </w:r>
          </w:p>
        </w:tc>
        <w:tc>
          <w:tcPr>
            <w:tcW w:w="1587"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8</w:t>
            </w:r>
          </w:p>
        </w:tc>
      </w:tr>
      <w:tr w:rsidR="00811E7E" w:rsidRPr="00704C88" w:rsidTr="00811E7E">
        <w:tblPrEx>
          <w:tblBorders>
            <w:left w:val="single" w:sz="4" w:space="0" w:color="auto"/>
            <w:right w:val="single" w:sz="4" w:space="0" w:color="auto"/>
          </w:tblBorders>
        </w:tblPrEx>
        <w:tc>
          <w:tcPr>
            <w:tcW w:w="98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289"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86"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3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7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98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289"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86"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3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7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98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289"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86"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3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7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98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289"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86"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3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7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6990" w:type="dxa"/>
            <w:gridSpan w:val="6"/>
            <w:tcBorders>
              <w:left w:val="nil"/>
              <w:bottom w:val="nil"/>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Итого:</w:t>
            </w:r>
          </w:p>
        </w:tc>
        <w:tc>
          <w:tcPr>
            <w:tcW w:w="102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Руководитель           _________________  _________  ______________________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Главный бухгалтер      _________________  _________  ______________________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"__" ________ 20__ г.</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8"/>
      </w:tblGrid>
      <w:tr w:rsidR="00811E7E" w:rsidRPr="00704C88" w:rsidTr="00811E7E">
        <w:tc>
          <w:tcPr>
            <w:tcW w:w="9598" w:type="dxa"/>
            <w:tcBorders>
              <w:top w:val="single" w:sz="4" w:space="0" w:color="auto"/>
              <w:left w:val="single" w:sz="4" w:space="0" w:color="auto"/>
              <w:bottom w:val="nil"/>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Отметка органа Федерального казначейства</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 регистрации Сведений о денежном обязательстве</w:t>
            </w:r>
          </w:p>
        </w:tc>
      </w:tr>
      <w:tr w:rsidR="00811E7E" w:rsidRPr="00704C88" w:rsidTr="00811E7E">
        <w:tc>
          <w:tcPr>
            <w:tcW w:w="9598" w:type="dxa"/>
            <w:tcBorders>
              <w:top w:val="nil"/>
              <w:left w:val="single" w:sz="4" w:space="0" w:color="auto"/>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сведений ________________</w:t>
            </w:r>
          </w:p>
        </w:tc>
      </w:tr>
      <w:tr w:rsidR="00811E7E" w:rsidRPr="00704C88" w:rsidTr="00811E7E">
        <w:tc>
          <w:tcPr>
            <w:tcW w:w="9598" w:type="dxa"/>
            <w:tcBorders>
              <w:top w:val="nil"/>
              <w:left w:val="single" w:sz="4" w:space="0" w:color="auto"/>
              <w:bottom w:val="nil"/>
              <w:right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Ответственный исполнитель ____________________________________________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w:t>
            </w:r>
            <w:proofErr w:type="gramStart"/>
            <w:r w:rsidRPr="00704C88">
              <w:rPr>
                <w:rFonts w:ascii="Times New Roman" w:eastAsia="Times New Roman" w:hAnsi="Times New Roman" w:cs="Times New Roman"/>
                <w:sz w:val="20"/>
                <w:szCs w:val="20"/>
                <w:lang w:eastAsia="ru-RU"/>
              </w:rPr>
              <w:t>(должность) (подпись) (расшифровка (телефон)</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подписи)</w:t>
            </w:r>
          </w:p>
        </w:tc>
      </w:tr>
      <w:tr w:rsidR="00811E7E" w:rsidRPr="00704C88" w:rsidTr="00811E7E">
        <w:tc>
          <w:tcPr>
            <w:tcW w:w="9598" w:type="dxa"/>
            <w:tcBorders>
              <w:top w:val="nil"/>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"__" _________ 20__ г.</w:t>
            </w: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Номер страницы 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Всего страниц ______</w:t>
      </w: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Приложение № 4.1</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к Порядку учета 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4"/>
          <w:lang w:eastAsia="ru-RU"/>
        </w:rPr>
        <w:t xml:space="preserve">получателей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утвержденному</w:t>
      </w:r>
      <w:proofErr w:type="gramEnd"/>
      <w:r w:rsidRPr="00704C88">
        <w:rPr>
          <w:rFonts w:ascii="Times New Roman" w:eastAsia="Times New Roman" w:hAnsi="Times New Roman" w:cs="Times New Roman"/>
          <w:sz w:val="24"/>
          <w:szCs w:val="24"/>
          <w:lang w:eastAsia="ru-RU"/>
        </w:rPr>
        <w:t xml:space="preserve"> Постановлением Администрации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Курской области от </w:t>
      </w:r>
      <w:r w:rsidR="0088560B">
        <w:rPr>
          <w:rFonts w:ascii="Times New Roman" w:eastAsia="Times New Roman" w:hAnsi="Times New Roman" w:cs="Times New Roman"/>
          <w:sz w:val="24"/>
          <w:szCs w:val="24"/>
          <w:lang w:eastAsia="ru-RU"/>
        </w:rPr>
        <w:t>28.12.2018</w:t>
      </w:r>
      <w:r w:rsidRPr="00704C88">
        <w:rPr>
          <w:rFonts w:ascii="Times New Roman" w:eastAsia="Times New Roman" w:hAnsi="Times New Roman" w:cs="Times New Roman"/>
          <w:sz w:val="24"/>
          <w:szCs w:val="24"/>
          <w:lang w:eastAsia="ru-RU"/>
        </w:rPr>
        <w:t xml:space="preserve">г. № </w:t>
      </w:r>
      <w:r w:rsidR="0088560B">
        <w:rPr>
          <w:rFonts w:ascii="Times New Roman" w:eastAsia="Times New Roman" w:hAnsi="Times New Roman" w:cs="Times New Roman"/>
          <w:sz w:val="24"/>
          <w:szCs w:val="24"/>
          <w:lang w:eastAsia="ru-RU"/>
        </w:rPr>
        <w:t>65-па</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41" w:name="P1322"/>
      <w:bookmarkEnd w:id="41"/>
      <w:r w:rsidRPr="00704C88">
        <w:rPr>
          <w:rFonts w:ascii="Times New Roman" w:eastAsia="Times New Roman" w:hAnsi="Times New Roman" w:cs="Times New Roman"/>
          <w:b/>
          <w:sz w:val="24"/>
          <w:szCs w:val="24"/>
          <w:lang w:eastAsia="ru-RU"/>
        </w:rPr>
        <w:t>ПЕРЕЧЕНЬ</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 xml:space="preserve">ДОКУМЕНТОВ, НА ОСНОВАНИИ КОТОРЫХ ВОЗНИКАЮТ </w:t>
      </w:r>
      <w:proofErr w:type="gramStart"/>
      <w:r w:rsidRPr="00704C88">
        <w:rPr>
          <w:rFonts w:ascii="Times New Roman" w:eastAsia="Times New Roman" w:hAnsi="Times New Roman" w:cs="Times New Roman"/>
          <w:b/>
          <w:sz w:val="24"/>
          <w:szCs w:val="24"/>
          <w:lang w:eastAsia="ru-RU"/>
        </w:rPr>
        <w:t>БЮДЖЕТНЫЕ</w:t>
      </w:r>
      <w:proofErr w:type="gramEnd"/>
    </w:p>
    <w:p w:rsidR="00811E7E" w:rsidRPr="00704C88" w:rsidRDefault="00811E7E" w:rsidP="0088560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ОБЯЗАТЕЛЬСТВА ПОЛУЧАТЕЛЕЙ СРЕДСТВ БЮДЖЕТА СТАРОБЕЛИЦКОГО СЕЛЬСОВЕТА КОНЫШЕВСКОГО РАЙОНА КУРСКОЙ ОБЛАСТИ,</w:t>
      </w:r>
      <w:r w:rsidR="0088560B">
        <w:rPr>
          <w:rFonts w:ascii="Times New Roman" w:eastAsia="Times New Roman" w:hAnsi="Times New Roman" w:cs="Times New Roman"/>
          <w:b/>
          <w:sz w:val="24"/>
          <w:szCs w:val="24"/>
          <w:lang w:eastAsia="ru-RU"/>
        </w:rPr>
        <w:t xml:space="preserve"> </w:t>
      </w:r>
      <w:r w:rsidRPr="00704C88">
        <w:rPr>
          <w:rFonts w:ascii="Times New Roman" w:eastAsia="Times New Roman" w:hAnsi="Times New Roman" w:cs="Times New Roman"/>
          <w:b/>
          <w:sz w:val="24"/>
          <w:szCs w:val="24"/>
          <w:lang w:eastAsia="ru-RU"/>
        </w:rPr>
        <w:t>И ДОКУМЕНТОВ, ПОДТВЕРЖДАЮЩИХ ВОЗНИКНОВЕНИЕ ДЕНЕЖНЫХ</w:t>
      </w:r>
    </w:p>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04C88">
        <w:rPr>
          <w:rFonts w:ascii="Times New Roman" w:eastAsia="Times New Roman" w:hAnsi="Times New Roman" w:cs="Times New Roman"/>
          <w:b/>
          <w:sz w:val="24"/>
          <w:szCs w:val="24"/>
          <w:lang w:eastAsia="ru-RU"/>
        </w:rPr>
        <w:t>ОБЯЗАТЕЛЬСТВ ПОЛУЧАТЕЛЕЙ СРЕДСТВ  БЮДЖЕТА СТАРОБЕЛИЦКОГО СЕЛЬСОВЕТА КОНЫШЕВСКОГО РАЙОНА КУРСКОЙ ОБЛАСТИ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6361"/>
        <w:gridCol w:w="7655"/>
      </w:tblGrid>
      <w:tr w:rsidR="00811E7E" w:rsidRPr="00704C88" w:rsidTr="00811E7E">
        <w:tc>
          <w:tcPr>
            <w:tcW w:w="64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N </w:t>
            </w:r>
            <w:proofErr w:type="gramStart"/>
            <w:r w:rsidRPr="00704C88">
              <w:rPr>
                <w:rFonts w:ascii="Times New Roman" w:eastAsia="Times New Roman" w:hAnsi="Times New Roman" w:cs="Times New Roman"/>
                <w:sz w:val="24"/>
                <w:szCs w:val="24"/>
                <w:lang w:eastAsia="ru-RU"/>
              </w:rPr>
              <w:t>п</w:t>
            </w:r>
            <w:proofErr w:type="gramEnd"/>
            <w:r w:rsidRPr="00704C88">
              <w:rPr>
                <w:rFonts w:ascii="Times New Roman" w:eastAsia="Times New Roman" w:hAnsi="Times New Roman" w:cs="Times New Roman"/>
                <w:sz w:val="24"/>
                <w:szCs w:val="24"/>
                <w:lang w:eastAsia="ru-RU"/>
              </w:rPr>
              <w:t>/п</w:t>
            </w:r>
          </w:p>
        </w:tc>
        <w:tc>
          <w:tcPr>
            <w:tcW w:w="636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Документ, на основании которого возникает бюджетное обязательство получателя средств 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p>
        </w:tc>
        <w:tc>
          <w:tcPr>
            <w:tcW w:w="7655"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Документ, подтверждающий возникновение денежного обязательства получателя средств </w:t>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r>
            <w:r w:rsidRPr="00704C88">
              <w:rPr>
                <w:rFonts w:ascii="Times New Roman" w:eastAsia="Times New Roman" w:hAnsi="Times New Roman" w:cs="Times New Roman"/>
                <w:sz w:val="24"/>
                <w:szCs w:val="24"/>
                <w:lang w:eastAsia="ru-RU"/>
              </w:rPr>
              <w:softHyphen/>
              <w:t xml:space="preserve">бюджета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Курской области</w:t>
            </w:r>
          </w:p>
        </w:tc>
      </w:tr>
      <w:tr w:rsidR="00811E7E" w:rsidRPr="00704C88" w:rsidTr="00811E7E">
        <w:tc>
          <w:tcPr>
            <w:tcW w:w="64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1</w:t>
            </w:r>
          </w:p>
        </w:tc>
        <w:tc>
          <w:tcPr>
            <w:tcW w:w="636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2" w:name="P1335"/>
            <w:bookmarkEnd w:id="42"/>
            <w:r w:rsidRPr="00704C88">
              <w:rPr>
                <w:rFonts w:ascii="Times New Roman" w:eastAsia="Times New Roman" w:hAnsi="Times New Roman" w:cs="Times New Roman"/>
                <w:sz w:val="24"/>
                <w:szCs w:val="24"/>
                <w:lang w:eastAsia="ru-RU"/>
              </w:rPr>
              <w:t>2</w:t>
            </w:r>
          </w:p>
        </w:tc>
        <w:tc>
          <w:tcPr>
            <w:tcW w:w="7655"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3" w:name="P1336"/>
            <w:bookmarkEnd w:id="43"/>
            <w:r w:rsidRPr="00704C88">
              <w:rPr>
                <w:rFonts w:ascii="Times New Roman" w:eastAsia="Times New Roman" w:hAnsi="Times New Roman" w:cs="Times New Roman"/>
                <w:sz w:val="24"/>
                <w:szCs w:val="24"/>
                <w:lang w:eastAsia="ru-RU"/>
              </w:rPr>
              <w:t>3</w:t>
            </w:r>
          </w:p>
        </w:tc>
      </w:tr>
      <w:tr w:rsidR="00811E7E" w:rsidRPr="00704C88" w:rsidTr="00811E7E">
        <w:tc>
          <w:tcPr>
            <w:tcW w:w="64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4" w:name="P1337"/>
            <w:bookmarkEnd w:id="44"/>
            <w:r w:rsidRPr="00704C88">
              <w:rPr>
                <w:rFonts w:ascii="Times New Roman" w:eastAsia="Times New Roman" w:hAnsi="Times New Roman" w:cs="Times New Roman"/>
                <w:sz w:val="24"/>
                <w:szCs w:val="24"/>
                <w:lang w:eastAsia="ru-RU"/>
              </w:rPr>
              <w:t>1.</w:t>
            </w:r>
          </w:p>
        </w:tc>
        <w:tc>
          <w:tcPr>
            <w:tcW w:w="636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5" w:name="P1338"/>
            <w:bookmarkEnd w:id="45"/>
            <w:r w:rsidRPr="00704C88">
              <w:rPr>
                <w:rFonts w:ascii="Times New Roman" w:eastAsia="Times New Roman" w:hAnsi="Times New Roman" w:cs="Times New Roman"/>
                <w:sz w:val="24"/>
                <w:szCs w:val="24"/>
                <w:lang w:eastAsia="ru-RU"/>
              </w:rPr>
              <w:t>Извещение об осуществлении закупки</w:t>
            </w: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Формирование денежного обязательства не предусматривается</w:t>
            </w:r>
          </w:p>
        </w:tc>
      </w:tr>
      <w:tr w:rsidR="00811E7E" w:rsidRPr="00704C88" w:rsidTr="00811E7E">
        <w:tc>
          <w:tcPr>
            <w:tcW w:w="64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2.</w:t>
            </w:r>
          </w:p>
        </w:tc>
        <w:tc>
          <w:tcPr>
            <w:tcW w:w="6361"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6" w:name="P1341"/>
            <w:bookmarkEnd w:id="46"/>
            <w:r w:rsidRPr="00704C88">
              <w:rPr>
                <w:rFonts w:ascii="Times New Roman" w:eastAsia="Times New Roman" w:hAnsi="Times New Roman" w:cs="Times New Roman"/>
                <w:sz w:val="24"/>
                <w:szCs w:val="24"/>
                <w:lang w:eastAsia="ru-RU"/>
              </w:rPr>
              <w:t>Приглашения принять участие в определении поставщика (подрядчика, исполнителя)</w:t>
            </w: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Формирование денежного обязательства не предусматривается</w:t>
            </w:r>
          </w:p>
        </w:tc>
      </w:tr>
      <w:tr w:rsidR="00811E7E" w:rsidRPr="00704C88" w:rsidTr="00811E7E">
        <w:tc>
          <w:tcPr>
            <w:tcW w:w="64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7" w:name="P1343"/>
            <w:bookmarkEnd w:id="47"/>
            <w:r w:rsidRPr="00704C88">
              <w:rPr>
                <w:rFonts w:ascii="Times New Roman" w:eastAsia="Times New Roman" w:hAnsi="Times New Roman" w:cs="Times New Roman"/>
                <w:sz w:val="24"/>
                <w:szCs w:val="24"/>
                <w:lang w:eastAsia="ru-RU"/>
              </w:rPr>
              <w:t>3.</w:t>
            </w:r>
          </w:p>
        </w:tc>
        <w:tc>
          <w:tcPr>
            <w:tcW w:w="6361" w:type="dxa"/>
            <w:vMerge w:val="restart"/>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8" w:name="P1344"/>
            <w:bookmarkEnd w:id="48"/>
            <w:proofErr w:type="gramStart"/>
            <w:r w:rsidRPr="00704C88">
              <w:rPr>
                <w:rFonts w:ascii="Times New Roman" w:eastAsia="Times New Roman" w:hAnsi="Times New Roman" w:cs="Times New Roman"/>
                <w:sz w:val="24"/>
                <w:szCs w:val="24"/>
                <w:lang w:eastAsia="ru-RU"/>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w:t>
            </w:r>
            <w:r w:rsidRPr="00704C88">
              <w:rPr>
                <w:rFonts w:ascii="Times New Roman" w:eastAsia="Times New Roman" w:hAnsi="Times New Roman" w:cs="Times New Roman"/>
                <w:sz w:val="24"/>
                <w:szCs w:val="24"/>
                <w:lang w:eastAsia="ru-RU"/>
              </w:rPr>
              <w:lastRenderedPageBreak/>
              <w:t>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roofErr w:type="gramEnd"/>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Акт выполненных работ</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об оказании услуг</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приема-передачи</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Муниципальный контракт (в случае осуществления авансовых платежей </w:t>
            </w:r>
            <w:r w:rsidRPr="00704C88">
              <w:rPr>
                <w:rFonts w:ascii="Times New Roman" w:eastAsia="Times New Roman" w:hAnsi="Times New Roman" w:cs="Times New Roman"/>
                <w:sz w:val="24"/>
                <w:szCs w:val="24"/>
                <w:lang w:eastAsia="ru-RU"/>
              </w:rPr>
              <w:lastRenderedPageBreak/>
              <w:t>в соответствии с условиями государственного контракта, внесение арендной платы по муниципальному контракту)</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Счет</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Счет-фактура</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Товарная накладная (унифицированная </w:t>
            </w:r>
            <w:hyperlink r:id="rId30" w:history="1">
              <w:r w:rsidRPr="00704C88">
                <w:rPr>
                  <w:rFonts w:ascii="Times New Roman" w:eastAsia="Times New Roman" w:hAnsi="Times New Roman" w:cs="Times New Roman"/>
                  <w:sz w:val="24"/>
                  <w:szCs w:val="24"/>
                  <w:lang w:eastAsia="ru-RU"/>
                </w:rPr>
                <w:t>форма N ТОРГ-12</w:t>
              </w:r>
            </w:hyperlink>
            <w:r w:rsidRPr="00704C88">
              <w:rPr>
                <w:rFonts w:ascii="Times New Roman" w:eastAsia="Times New Roman" w:hAnsi="Times New Roman" w:cs="Times New Roman"/>
                <w:sz w:val="24"/>
                <w:szCs w:val="24"/>
                <w:lang w:eastAsia="ru-RU"/>
              </w:rPr>
              <w:t>) (ф. 0330212)</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Универсальный передаточный документ</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Чек</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получателя средств бюджета______ (далее - иной документ, подтверждающий возникновение денежного обязательства) по бюджетному обязательству получателя средств бюджета_____, возникшему на основании муниципального контракта</w:t>
            </w:r>
          </w:p>
        </w:tc>
      </w:tr>
      <w:tr w:rsidR="00811E7E" w:rsidRPr="00704C88" w:rsidTr="00811E7E">
        <w:tc>
          <w:tcPr>
            <w:tcW w:w="64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9" w:name="P1356"/>
            <w:bookmarkEnd w:id="49"/>
            <w:r w:rsidRPr="00704C88">
              <w:rPr>
                <w:rFonts w:ascii="Times New Roman" w:eastAsia="Times New Roman" w:hAnsi="Times New Roman" w:cs="Times New Roman"/>
                <w:sz w:val="24"/>
                <w:szCs w:val="24"/>
                <w:lang w:eastAsia="ru-RU"/>
              </w:rPr>
              <w:t>4.</w:t>
            </w:r>
          </w:p>
        </w:tc>
        <w:tc>
          <w:tcPr>
            <w:tcW w:w="6361" w:type="dxa"/>
            <w:vMerge w:val="restart"/>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0" w:name="P1357"/>
            <w:bookmarkEnd w:id="50"/>
            <w:proofErr w:type="gramStart"/>
            <w:r w:rsidRPr="00704C88">
              <w:rPr>
                <w:rFonts w:ascii="Times New Roman" w:eastAsia="Times New Roman" w:hAnsi="Times New Roman" w:cs="Times New Roman"/>
                <w:sz w:val="24"/>
                <w:szCs w:val="24"/>
                <w:lang w:eastAsia="ru-RU"/>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704C88">
                <w:rPr>
                  <w:rFonts w:ascii="Times New Roman" w:eastAsia="Times New Roman" w:hAnsi="Times New Roman" w:cs="Times New Roman"/>
                  <w:sz w:val="24"/>
                  <w:szCs w:val="24"/>
                  <w:lang w:eastAsia="ru-RU"/>
                </w:rPr>
                <w:t>13 пункте</w:t>
              </w:r>
            </w:hyperlink>
            <w:r w:rsidRPr="00704C88">
              <w:rPr>
                <w:rFonts w:ascii="Times New Roman" w:eastAsia="Times New Roman" w:hAnsi="Times New Roman" w:cs="Times New Roman"/>
                <w:sz w:val="24"/>
                <w:szCs w:val="24"/>
                <w:lang w:eastAsia="ru-RU"/>
              </w:rPr>
              <w:t xml:space="preserve"> настоящего перечня</w:t>
            </w:r>
            <w:proofErr w:type="gramEnd"/>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выполненных работ</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об оказании услуг</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приема-передачи</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Счет</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Счет-фактура</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Товарная накладная (унифицированная </w:t>
            </w:r>
            <w:hyperlink r:id="rId31" w:history="1">
              <w:r w:rsidRPr="00704C88">
                <w:rPr>
                  <w:rFonts w:ascii="Times New Roman" w:eastAsia="Times New Roman" w:hAnsi="Times New Roman" w:cs="Times New Roman"/>
                  <w:sz w:val="24"/>
                  <w:szCs w:val="24"/>
                  <w:lang w:eastAsia="ru-RU"/>
                </w:rPr>
                <w:t>форма N ТОРГ-12</w:t>
              </w:r>
            </w:hyperlink>
            <w:r w:rsidRPr="00704C88">
              <w:rPr>
                <w:rFonts w:ascii="Times New Roman" w:eastAsia="Times New Roman" w:hAnsi="Times New Roman" w:cs="Times New Roman"/>
                <w:sz w:val="24"/>
                <w:szCs w:val="24"/>
                <w:lang w:eastAsia="ru-RU"/>
              </w:rPr>
              <w:t>) (ф. 0330212)</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Универсальный передаточный документ</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Чек</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договора</w:t>
            </w:r>
          </w:p>
        </w:tc>
      </w:tr>
      <w:tr w:rsidR="00811E7E" w:rsidRPr="00704C88" w:rsidTr="00811E7E">
        <w:tc>
          <w:tcPr>
            <w:tcW w:w="647" w:type="dxa"/>
            <w:vMerge w:val="restart"/>
            <w:tcBorders>
              <w:bottom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5.</w:t>
            </w:r>
          </w:p>
        </w:tc>
        <w:tc>
          <w:tcPr>
            <w:tcW w:w="6361" w:type="dxa"/>
            <w:vMerge w:val="restart"/>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1" w:name="P1370"/>
            <w:bookmarkEnd w:id="51"/>
            <w:proofErr w:type="gramStart"/>
            <w:r w:rsidRPr="00704C88">
              <w:rPr>
                <w:rFonts w:ascii="Times New Roman" w:eastAsia="Times New Roman" w:hAnsi="Times New Roman" w:cs="Times New Roman"/>
                <w:sz w:val="24"/>
                <w:szCs w:val="24"/>
                <w:lang w:eastAsia="ru-RU"/>
              </w:rPr>
              <w:t>Соглашение о предоставлении из бюджета субъекта Российской Федерации бюджету __________межбюджетного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w:t>
            </w:r>
            <w:proofErr w:type="gramEnd"/>
            <w:r w:rsidRPr="00704C88">
              <w:rPr>
                <w:rFonts w:ascii="Times New Roman" w:eastAsia="Times New Roman" w:hAnsi="Times New Roman" w:cs="Times New Roman"/>
                <w:sz w:val="24"/>
                <w:szCs w:val="24"/>
                <w:lang w:eastAsia="ru-RU"/>
              </w:rPr>
              <w:t xml:space="preserve">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График перечисления межбюджетного трансферта, предусмотренный соглашением о предоставлении межбюджетного трансферта</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Заявка о перечислении межбюджетного трансферта из бюджета субъекта Российской Федерации бюджету_________ по форме, установленной в соответствии с порядком (правилами) предоставления указанного межбюджетного трансферта</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_________, источником финансового обеспечения которых являются межбюджетные трансферты</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соглашения о предоставлении межбюджетного трансферта</w:t>
            </w:r>
          </w:p>
        </w:tc>
      </w:tr>
      <w:tr w:rsidR="00811E7E" w:rsidRPr="00704C88" w:rsidTr="00811E7E">
        <w:tblPrEx>
          <w:tblBorders>
            <w:insideH w:val="nil"/>
          </w:tblBorders>
        </w:tblPrEx>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Платежные документы, подтверждающие осуществление расходов бюджета ________ по исполнению расходных обязательств муниципального образования, в </w:t>
            </w:r>
            <w:proofErr w:type="gramStart"/>
            <w:r w:rsidRPr="00704C88">
              <w:rPr>
                <w:rFonts w:ascii="Times New Roman" w:eastAsia="Times New Roman" w:hAnsi="Times New Roman" w:cs="Times New Roman"/>
                <w:sz w:val="24"/>
                <w:szCs w:val="24"/>
                <w:lang w:eastAsia="ru-RU"/>
              </w:rPr>
              <w:t>целях</w:t>
            </w:r>
            <w:proofErr w:type="gramEnd"/>
            <w:r w:rsidRPr="00704C88">
              <w:rPr>
                <w:rFonts w:ascii="Times New Roman" w:eastAsia="Times New Roman" w:hAnsi="Times New Roman" w:cs="Times New Roman"/>
                <w:sz w:val="24"/>
                <w:szCs w:val="24"/>
                <w:lang w:eastAsia="ru-RU"/>
              </w:rPr>
              <w:t xml:space="preserve">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704C88">
                <w:rPr>
                  <w:rFonts w:ascii="Times New Roman" w:eastAsia="Times New Roman" w:hAnsi="Times New Roman" w:cs="Times New Roman"/>
                  <w:sz w:val="24"/>
                  <w:szCs w:val="24"/>
                  <w:lang w:eastAsia="ru-RU"/>
                </w:rPr>
                <w:t>&lt;*&gt;</w:t>
              </w:r>
            </w:hyperlink>
          </w:p>
        </w:tc>
      </w:tr>
      <w:tr w:rsidR="00811E7E" w:rsidRPr="00704C88" w:rsidTr="00811E7E">
        <w:tc>
          <w:tcPr>
            <w:tcW w:w="647" w:type="dxa"/>
            <w:vMerge w:val="restart"/>
            <w:tcBorders>
              <w:bottom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6.</w:t>
            </w:r>
          </w:p>
        </w:tc>
        <w:tc>
          <w:tcPr>
            <w:tcW w:w="6361" w:type="dxa"/>
            <w:vMerge w:val="restart"/>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Нормативный правовой акт, предусматривающий предоставление бюджету ________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Заявка о перечислении межбюджетного трансферта из бюджета субъекта Российской Федерации бюджету _________по форме, установленной в соответствии с порядком (правилами) предоставления указанного межбюджетного трансферта</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бюджета_________, источником финансового обеспечения которых являются межбюджетные трансферты</w:t>
            </w:r>
          </w:p>
        </w:tc>
      </w:tr>
      <w:tr w:rsidR="00811E7E" w:rsidRPr="00704C88" w:rsidTr="00811E7E">
        <w:tblPrEx>
          <w:tblBorders>
            <w:insideH w:val="nil"/>
          </w:tblBorders>
        </w:tblPrEx>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нормативного правового акта о предоставлении межбюджетного трансферта, имеющего целевое назначение</w:t>
            </w:r>
          </w:p>
        </w:tc>
      </w:tr>
      <w:tr w:rsidR="00811E7E" w:rsidRPr="00704C88" w:rsidTr="00811E7E">
        <w:tc>
          <w:tcPr>
            <w:tcW w:w="647" w:type="dxa"/>
            <w:vMerge w:val="restart"/>
            <w:tcBorders>
              <w:bottom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7.</w:t>
            </w:r>
          </w:p>
        </w:tc>
        <w:tc>
          <w:tcPr>
            <w:tcW w:w="6361" w:type="dxa"/>
            <w:vMerge w:val="restart"/>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Предварительный отчет о выполнении государственного задания (</w:t>
            </w:r>
            <w:hyperlink r:id="rId32" w:history="1">
              <w:r w:rsidRPr="00704C88">
                <w:rPr>
                  <w:rFonts w:ascii="Times New Roman" w:eastAsia="Times New Roman" w:hAnsi="Times New Roman" w:cs="Times New Roman"/>
                  <w:sz w:val="24"/>
                  <w:szCs w:val="24"/>
                  <w:lang w:eastAsia="ru-RU"/>
                </w:rPr>
                <w:t>ф. 0506501</w:t>
              </w:r>
            </w:hyperlink>
            <w:r w:rsidRPr="00704C88">
              <w:rPr>
                <w:rFonts w:ascii="Times New Roman" w:eastAsia="Times New Roman" w:hAnsi="Times New Roman" w:cs="Times New Roman"/>
                <w:sz w:val="24"/>
                <w:szCs w:val="24"/>
                <w:lang w:eastAsia="ru-RU"/>
              </w:rPr>
              <w:t>)</w:t>
            </w:r>
          </w:p>
        </w:tc>
      </w:tr>
      <w:tr w:rsidR="00811E7E" w:rsidRPr="00704C88" w:rsidTr="00811E7E">
        <w:tblPrEx>
          <w:tblBorders>
            <w:insideH w:val="nil"/>
          </w:tblBorders>
        </w:tblPrEx>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договора (соглашения) о предоставлении субсидии муниципальному бюджетному или автономному учреждению</w:t>
            </w:r>
          </w:p>
        </w:tc>
      </w:tr>
      <w:tr w:rsidR="00811E7E" w:rsidRPr="00704C88" w:rsidTr="00811E7E">
        <w:tc>
          <w:tcPr>
            <w:tcW w:w="647" w:type="dxa"/>
            <w:vMerge w:val="restart"/>
            <w:tcBorders>
              <w:bottom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8.</w:t>
            </w:r>
          </w:p>
        </w:tc>
        <w:tc>
          <w:tcPr>
            <w:tcW w:w="6361" w:type="dxa"/>
            <w:vMerge w:val="restart"/>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2" w:name="P1390"/>
            <w:bookmarkEnd w:id="52"/>
            <w:proofErr w:type="gramStart"/>
            <w:r w:rsidRPr="00704C88">
              <w:rPr>
                <w:rFonts w:ascii="Times New Roman" w:eastAsia="Times New Roman" w:hAnsi="Times New Roman" w:cs="Times New Roman"/>
                <w:sz w:val="24"/>
                <w:szCs w:val="24"/>
                <w:lang w:eastAsia="ru-RU"/>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w:t>
            </w:r>
            <w:r w:rsidRPr="00704C88">
              <w:rPr>
                <w:rFonts w:ascii="Times New Roman" w:eastAsia="Times New Roman" w:hAnsi="Times New Roman" w:cs="Times New Roman"/>
                <w:sz w:val="24"/>
                <w:szCs w:val="24"/>
                <w:lang w:eastAsia="ru-RU"/>
              </w:rPr>
              <w:lastRenderedPageBreak/>
              <w:t>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704C88">
              <w:rPr>
                <w:rFonts w:ascii="Times New Roman" w:eastAsia="Times New Roman" w:hAnsi="Times New Roman" w:cs="Times New Roman"/>
                <w:sz w:val="24"/>
                <w:szCs w:val="24"/>
                <w:lang w:eastAsia="ru-RU"/>
              </w:rPr>
              <w:t xml:space="preserve"> подлежат либо не подлежат включению в реестр соглашений</w:t>
            </w: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Акт выполненных работ</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об оказании услуг</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приема-передачи</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Договор, заключаемый в рамках исполнения договоров (соглашений) о </w:t>
            </w:r>
            <w:r w:rsidRPr="00704C88">
              <w:rPr>
                <w:rFonts w:ascii="Times New Roman" w:eastAsia="Times New Roman" w:hAnsi="Times New Roman" w:cs="Times New Roman"/>
                <w:sz w:val="24"/>
                <w:szCs w:val="24"/>
                <w:lang w:eastAsia="ru-RU"/>
              </w:rPr>
              <w:lastRenderedPageBreak/>
              <w:t>предоставлении целевых субсидий и бюджетных инвестиций юридическому лицу</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Счет</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Счет-фактура</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Товарная накладная (унифицированная </w:t>
            </w:r>
            <w:hyperlink r:id="rId33" w:history="1">
              <w:r w:rsidRPr="00704C88">
                <w:rPr>
                  <w:rFonts w:ascii="Times New Roman" w:eastAsia="Times New Roman" w:hAnsi="Times New Roman" w:cs="Times New Roman"/>
                  <w:sz w:val="24"/>
                  <w:szCs w:val="24"/>
                  <w:lang w:eastAsia="ru-RU"/>
                </w:rPr>
                <w:t>форма N ТОРГ-12</w:t>
              </w:r>
            </w:hyperlink>
            <w:r w:rsidRPr="00704C88">
              <w:rPr>
                <w:rFonts w:ascii="Times New Roman" w:eastAsia="Times New Roman" w:hAnsi="Times New Roman" w:cs="Times New Roman"/>
                <w:sz w:val="24"/>
                <w:szCs w:val="24"/>
                <w:lang w:eastAsia="ru-RU"/>
              </w:rPr>
              <w:t>) (ф. 0330212)</w:t>
            </w:r>
          </w:p>
        </w:tc>
      </w:tr>
      <w:tr w:rsidR="00811E7E" w:rsidRPr="00704C88" w:rsidTr="00811E7E">
        <w:tblPrEx>
          <w:tblBorders>
            <w:insideH w:val="nil"/>
          </w:tblBorders>
        </w:tblPrEx>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Чек</w:t>
            </w:r>
          </w:p>
        </w:tc>
      </w:tr>
      <w:tr w:rsidR="00811E7E" w:rsidRPr="00704C88" w:rsidTr="00811E7E">
        <w:tblPrEx>
          <w:tblBorders>
            <w:insideH w:val="nil"/>
          </w:tblBorders>
        </w:tblPrEx>
        <w:tc>
          <w:tcPr>
            <w:tcW w:w="647" w:type="dxa"/>
            <w:vMerge w:val="restart"/>
            <w:tcBorders>
              <w:top w:val="nil"/>
              <w:bottom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61" w:type="dxa"/>
            <w:vMerge w:val="restart"/>
            <w:tcBorders>
              <w:top w:val="nil"/>
              <w:bottom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11E7E" w:rsidRPr="00704C88" w:rsidTr="00811E7E">
        <w:tblPrEx>
          <w:tblBorders>
            <w:insideH w:val="nil"/>
          </w:tblBorders>
        </w:tblPrEx>
        <w:tc>
          <w:tcPr>
            <w:tcW w:w="647" w:type="dxa"/>
            <w:vMerge/>
            <w:tcBorders>
              <w:top w:val="nil"/>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top w:val="nil"/>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договора (соглашения) о предоставлении субсидии и бюджетных инвестиций юридическому лицу</w:t>
            </w:r>
          </w:p>
        </w:tc>
      </w:tr>
      <w:tr w:rsidR="00811E7E" w:rsidRPr="00704C88" w:rsidTr="00811E7E">
        <w:trPr>
          <w:trHeight w:val="1020"/>
        </w:trPr>
        <w:tc>
          <w:tcPr>
            <w:tcW w:w="647" w:type="dxa"/>
            <w:vMerge w:val="restart"/>
            <w:tcBorders>
              <w:bottom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9.</w:t>
            </w:r>
          </w:p>
        </w:tc>
        <w:tc>
          <w:tcPr>
            <w:tcW w:w="6361" w:type="dxa"/>
            <w:vMerge w:val="restart"/>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3" w:name="P1410"/>
            <w:bookmarkEnd w:id="53"/>
            <w:r w:rsidRPr="00704C88">
              <w:rPr>
                <w:rFonts w:ascii="Times New Roman" w:eastAsia="Times New Roman" w:hAnsi="Times New Roman" w:cs="Times New Roman"/>
                <w:sz w:val="24"/>
                <w:szCs w:val="24"/>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Платежное поручение юридического лица (в случае осуществления в соответствии с законодательством Российской Федерации</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казначейского сопровождения предоставления субсидии юридическому лицу)</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Заявка на перечисление субсидии юридическому лицу (при наличии)</w:t>
            </w:r>
          </w:p>
        </w:tc>
      </w:tr>
      <w:tr w:rsidR="00811E7E" w:rsidRPr="00704C88" w:rsidTr="00811E7E">
        <w:tblPrEx>
          <w:tblBorders>
            <w:insideH w:val="nil"/>
          </w:tblBorders>
        </w:tblPrEx>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нормативного правового акта о предоставлении субсидии юридическому лицу</w:t>
            </w:r>
          </w:p>
        </w:tc>
      </w:tr>
      <w:tr w:rsidR="00811E7E" w:rsidRPr="00704C88" w:rsidTr="00811E7E">
        <w:tc>
          <w:tcPr>
            <w:tcW w:w="647" w:type="dxa"/>
            <w:vMerge w:val="restart"/>
            <w:tcBorders>
              <w:bottom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4" w:name="P1419"/>
            <w:bookmarkEnd w:id="54"/>
            <w:r w:rsidRPr="00704C88">
              <w:rPr>
                <w:rFonts w:ascii="Times New Roman" w:eastAsia="Times New Roman" w:hAnsi="Times New Roman" w:cs="Times New Roman"/>
                <w:sz w:val="24"/>
                <w:szCs w:val="24"/>
                <w:lang w:eastAsia="ru-RU"/>
              </w:rPr>
              <w:t>10.</w:t>
            </w:r>
          </w:p>
        </w:tc>
        <w:tc>
          <w:tcPr>
            <w:tcW w:w="6361" w:type="dxa"/>
            <w:vMerge w:val="restart"/>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5" w:name="P1420"/>
            <w:bookmarkEnd w:id="55"/>
            <w:proofErr w:type="gramStart"/>
            <w:r w:rsidRPr="00704C88">
              <w:rPr>
                <w:rFonts w:ascii="Times New Roman" w:eastAsia="Times New Roman" w:hAnsi="Times New Roman" w:cs="Times New Roman"/>
                <w:sz w:val="24"/>
                <w:szCs w:val="24"/>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Записка-расчет об исчислении среднего заработка при предоставлении отпуска, увольнении и других случаях (</w:t>
            </w:r>
            <w:hyperlink r:id="rId34" w:history="1">
              <w:r w:rsidRPr="00704C88">
                <w:rPr>
                  <w:rFonts w:ascii="Times New Roman" w:eastAsia="Times New Roman" w:hAnsi="Times New Roman" w:cs="Times New Roman"/>
                  <w:sz w:val="24"/>
                  <w:szCs w:val="24"/>
                  <w:lang w:eastAsia="ru-RU"/>
                </w:rPr>
                <w:t>ф. 0504425</w:t>
              </w:r>
            </w:hyperlink>
            <w:r w:rsidRPr="00704C88">
              <w:rPr>
                <w:rFonts w:ascii="Times New Roman" w:eastAsia="Times New Roman" w:hAnsi="Times New Roman" w:cs="Times New Roman"/>
                <w:sz w:val="24"/>
                <w:szCs w:val="24"/>
                <w:lang w:eastAsia="ru-RU"/>
              </w:rPr>
              <w:t>)</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Расчетно-платежная ведомость (</w:t>
            </w:r>
            <w:hyperlink r:id="rId35" w:history="1">
              <w:r w:rsidRPr="00704C88">
                <w:rPr>
                  <w:rFonts w:ascii="Times New Roman" w:eastAsia="Times New Roman" w:hAnsi="Times New Roman" w:cs="Times New Roman"/>
                  <w:sz w:val="24"/>
                  <w:szCs w:val="24"/>
                  <w:lang w:eastAsia="ru-RU"/>
                </w:rPr>
                <w:t>ф. 0504401</w:t>
              </w:r>
            </w:hyperlink>
            <w:r w:rsidRPr="00704C88">
              <w:rPr>
                <w:rFonts w:ascii="Times New Roman" w:eastAsia="Times New Roman" w:hAnsi="Times New Roman" w:cs="Times New Roman"/>
                <w:sz w:val="24"/>
                <w:szCs w:val="24"/>
                <w:lang w:eastAsia="ru-RU"/>
              </w:rPr>
              <w:t>)</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Расчетная ведомость (</w:t>
            </w:r>
            <w:hyperlink r:id="rId36" w:history="1">
              <w:r w:rsidRPr="00704C88">
                <w:rPr>
                  <w:rFonts w:ascii="Times New Roman" w:eastAsia="Times New Roman" w:hAnsi="Times New Roman" w:cs="Times New Roman"/>
                  <w:sz w:val="24"/>
                  <w:szCs w:val="24"/>
                  <w:lang w:eastAsia="ru-RU"/>
                </w:rPr>
                <w:t>ф. 0504402</w:t>
              </w:r>
            </w:hyperlink>
            <w:r w:rsidRPr="00704C88">
              <w:rPr>
                <w:rFonts w:ascii="Times New Roman" w:eastAsia="Times New Roman" w:hAnsi="Times New Roman" w:cs="Times New Roman"/>
                <w:sz w:val="24"/>
                <w:szCs w:val="24"/>
                <w:lang w:eastAsia="ru-RU"/>
              </w:rPr>
              <w:t>)</w:t>
            </w:r>
          </w:p>
        </w:tc>
      </w:tr>
      <w:tr w:rsidR="00811E7E" w:rsidRPr="00704C88" w:rsidTr="00811E7E">
        <w:tblPrEx>
          <w:tblBorders>
            <w:insideH w:val="nil"/>
          </w:tblBorders>
        </w:tblPrEx>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11E7E" w:rsidRPr="00704C88" w:rsidTr="00811E7E">
        <w:tc>
          <w:tcPr>
            <w:tcW w:w="64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11.</w:t>
            </w:r>
          </w:p>
        </w:tc>
        <w:tc>
          <w:tcPr>
            <w:tcW w:w="6361" w:type="dxa"/>
            <w:vMerge w:val="restart"/>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6" w:name="P1427"/>
            <w:bookmarkEnd w:id="56"/>
            <w:r w:rsidRPr="00704C88">
              <w:rPr>
                <w:rFonts w:ascii="Times New Roman" w:eastAsia="Times New Roman" w:hAnsi="Times New Roman" w:cs="Times New Roman"/>
                <w:sz w:val="24"/>
                <w:szCs w:val="24"/>
                <w:lang w:eastAsia="ru-RU"/>
              </w:rPr>
              <w:t xml:space="preserve">Исполнительный документ (исполнительный лист, </w:t>
            </w:r>
            <w:r w:rsidRPr="00704C88">
              <w:rPr>
                <w:rFonts w:ascii="Times New Roman" w:eastAsia="Times New Roman" w:hAnsi="Times New Roman" w:cs="Times New Roman"/>
                <w:sz w:val="24"/>
                <w:szCs w:val="24"/>
                <w:lang w:eastAsia="ru-RU"/>
              </w:rPr>
              <w:lastRenderedPageBreak/>
              <w:t>судебный приказ) (далее - исполнительный документ)</w:t>
            </w: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Бухгалтерская справка (</w:t>
            </w:r>
            <w:hyperlink r:id="rId37" w:history="1">
              <w:r w:rsidRPr="00704C88">
                <w:rPr>
                  <w:rFonts w:ascii="Times New Roman" w:eastAsia="Times New Roman" w:hAnsi="Times New Roman" w:cs="Times New Roman"/>
                  <w:sz w:val="24"/>
                  <w:szCs w:val="24"/>
                  <w:lang w:eastAsia="ru-RU"/>
                </w:rPr>
                <w:t>ф. 0504833</w:t>
              </w:r>
            </w:hyperlink>
            <w:r w:rsidRPr="00704C88">
              <w:rPr>
                <w:rFonts w:ascii="Times New Roman" w:eastAsia="Times New Roman" w:hAnsi="Times New Roman" w:cs="Times New Roman"/>
                <w:sz w:val="24"/>
                <w:szCs w:val="24"/>
                <w:lang w:eastAsia="ru-RU"/>
              </w:rPr>
              <w:t>)</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График выплат по исполнительному документу, предусматривающему выплаты периодического характера</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Исполнительный документ</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Справка-расчет</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исполнительного документа</w:t>
            </w:r>
          </w:p>
        </w:tc>
      </w:tr>
      <w:tr w:rsidR="00811E7E" w:rsidRPr="00704C88" w:rsidTr="00811E7E">
        <w:tc>
          <w:tcPr>
            <w:tcW w:w="64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7" w:name="P1433"/>
            <w:bookmarkEnd w:id="57"/>
            <w:r w:rsidRPr="00704C88">
              <w:rPr>
                <w:rFonts w:ascii="Times New Roman" w:eastAsia="Times New Roman" w:hAnsi="Times New Roman" w:cs="Times New Roman"/>
                <w:sz w:val="24"/>
                <w:szCs w:val="24"/>
                <w:lang w:eastAsia="ru-RU"/>
              </w:rPr>
              <w:t>12.</w:t>
            </w:r>
          </w:p>
        </w:tc>
        <w:tc>
          <w:tcPr>
            <w:tcW w:w="6361" w:type="dxa"/>
            <w:vMerge w:val="restart"/>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8" w:name="P1434"/>
            <w:bookmarkEnd w:id="58"/>
            <w:r w:rsidRPr="00704C88">
              <w:rPr>
                <w:rFonts w:ascii="Times New Roman" w:eastAsia="Times New Roman" w:hAnsi="Times New Roman" w:cs="Times New Roman"/>
                <w:sz w:val="24"/>
                <w:szCs w:val="24"/>
                <w:lang w:eastAsia="ru-RU"/>
              </w:rPr>
              <w:t>Решение налогового органа о взыскании налога, сбора, пеней и штрафов (далее - решение налогового органа)</w:t>
            </w: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Бухгалтерская справка (</w:t>
            </w:r>
            <w:hyperlink r:id="rId38" w:history="1">
              <w:r w:rsidRPr="00704C88">
                <w:rPr>
                  <w:rFonts w:ascii="Times New Roman" w:eastAsia="Times New Roman" w:hAnsi="Times New Roman" w:cs="Times New Roman"/>
                  <w:sz w:val="24"/>
                  <w:szCs w:val="24"/>
                  <w:lang w:eastAsia="ru-RU"/>
                </w:rPr>
                <w:t>ф. 0504833</w:t>
              </w:r>
            </w:hyperlink>
            <w:r w:rsidRPr="00704C88">
              <w:rPr>
                <w:rFonts w:ascii="Times New Roman" w:eastAsia="Times New Roman" w:hAnsi="Times New Roman" w:cs="Times New Roman"/>
                <w:sz w:val="24"/>
                <w:szCs w:val="24"/>
                <w:lang w:eastAsia="ru-RU"/>
              </w:rPr>
              <w:t>)</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Решение налогового органа</w:t>
            </w:r>
          </w:p>
        </w:tc>
      </w:tr>
      <w:tr w:rsidR="00811E7E" w:rsidRPr="00704C88" w:rsidTr="00811E7E">
        <w:tc>
          <w:tcPr>
            <w:tcW w:w="6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Справка-расчет</w:t>
            </w:r>
          </w:p>
        </w:tc>
      </w:tr>
      <w:tr w:rsidR="00811E7E" w:rsidRPr="00704C88" w:rsidTr="00811E7E">
        <w:tc>
          <w:tcPr>
            <w:tcW w:w="647" w:type="dxa"/>
            <w:vMerge/>
            <w:tcBorders>
              <w:bottom w:val="single" w:sz="4" w:space="0" w:color="auto"/>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single" w:sz="4" w:space="0" w:color="auto"/>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Borders>
              <w:bottom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 возникшему на основании решения налогового органа</w:t>
            </w:r>
          </w:p>
        </w:tc>
      </w:tr>
      <w:tr w:rsidR="00811E7E" w:rsidRPr="00704C88" w:rsidTr="00811E7E">
        <w:tc>
          <w:tcPr>
            <w:tcW w:w="647" w:type="dxa"/>
            <w:vMerge w:val="restart"/>
            <w:tcBorders>
              <w:bottom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9" w:name="P1439"/>
            <w:bookmarkEnd w:id="59"/>
            <w:r w:rsidRPr="00704C88">
              <w:rPr>
                <w:rFonts w:ascii="Times New Roman" w:eastAsia="Times New Roman" w:hAnsi="Times New Roman" w:cs="Times New Roman"/>
                <w:sz w:val="24"/>
                <w:szCs w:val="24"/>
                <w:lang w:eastAsia="ru-RU"/>
              </w:rPr>
              <w:t>13.</w:t>
            </w:r>
          </w:p>
        </w:tc>
        <w:tc>
          <w:tcPr>
            <w:tcW w:w="6361" w:type="dxa"/>
            <w:vMerge w:val="restart"/>
            <w:tcBorders>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0" w:name="P1440"/>
            <w:bookmarkEnd w:id="60"/>
            <w:r w:rsidRPr="00704C88">
              <w:rPr>
                <w:rFonts w:ascii="Times New Roman" w:eastAsia="Times New Roman" w:hAnsi="Times New Roman" w:cs="Times New Roman"/>
                <w:sz w:val="24"/>
                <w:szCs w:val="24"/>
                <w:lang w:eastAsia="ru-RU"/>
              </w:rPr>
              <w:t xml:space="preserve">Документ, не определенный </w:t>
            </w:r>
            <w:hyperlink w:anchor="P1343" w:history="1">
              <w:r w:rsidRPr="00704C88">
                <w:rPr>
                  <w:rFonts w:ascii="Times New Roman" w:eastAsia="Times New Roman" w:hAnsi="Times New Roman" w:cs="Times New Roman"/>
                  <w:sz w:val="24"/>
                  <w:szCs w:val="24"/>
                  <w:lang w:eastAsia="ru-RU"/>
                </w:rPr>
                <w:t>пунктами 3</w:t>
              </w:r>
            </w:hyperlink>
            <w:r w:rsidRPr="00704C88">
              <w:rPr>
                <w:rFonts w:ascii="Times New Roman" w:eastAsia="Times New Roman" w:hAnsi="Times New Roman" w:cs="Times New Roman"/>
                <w:sz w:val="24"/>
                <w:szCs w:val="24"/>
                <w:lang w:eastAsia="ru-RU"/>
              </w:rPr>
              <w:t xml:space="preserve"> - </w:t>
            </w:r>
            <w:hyperlink w:anchor="P1433" w:history="1">
              <w:r w:rsidRPr="00704C88">
                <w:rPr>
                  <w:rFonts w:ascii="Times New Roman" w:eastAsia="Times New Roman" w:hAnsi="Times New Roman" w:cs="Times New Roman"/>
                  <w:sz w:val="24"/>
                  <w:szCs w:val="24"/>
                  <w:lang w:eastAsia="ru-RU"/>
                </w:rPr>
                <w:t>12</w:t>
              </w:r>
            </w:hyperlink>
            <w:r w:rsidRPr="00704C88">
              <w:rPr>
                <w:rFonts w:ascii="Times New Roman" w:eastAsia="Times New Roman" w:hAnsi="Times New Roman" w:cs="Times New Roman"/>
                <w:sz w:val="24"/>
                <w:szCs w:val="24"/>
                <w:lang w:eastAsia="ru-RU"/>
              </w:rPr>
              <w:t xml:space="preserve"> настоящего перечня, в соответствии с которым возникает бюджетное обязательство получателя средств бюджета_________: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704C88">
              <w:rPr>
                <w:rFonts w:ascii="Times New Roman" w:eastAsia="Times New Roman" w:hAnsi="Times New Roman" w:cs="Times New Roman"/>
                <w:sz w:val="24"/>
                <w:szCs w:val="24"/>
                <w:lang w:eastAsia="ru-RU"/>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_________ в Федеральное казначейство не направлены информация и документы по указанному договору для их включения в реестр контрактов;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Генеральные условия (условия), эмиссия и обращения государственных ценных бумаг Российской Федерации;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договор на оказание услуг, выполнение работ, заключенный получателем средств бюджета _________с физическим лицом, не являющимся индивидуальным предпринимателем.</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в соответствии с которым возникает бюджетное обязательство получателя средств бюджета_________</w:t>
            </w: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Авансовый отчет (</w:t>
            </w:r>
            <w:hyperlink r:id="rId39" w:history="1">
              <w:r w:rsidRPr="00704C88">
                <w:rPr>
                  <w:rFonts w:ascii="Times New Roman" w:eastAsia="Times New Roman" w:hAnsi="Times New Roman" w:cs="Times New Roman"/>
                  <w:sz w:val="24"/>
                  <w:szCs w:val="24"/>
                  <w:lang w:eastAsia="ru-RU"/>
                </w:rPr>
                <w:t>ф. 0504505</w:t>
              </w:r>
            </w:hyperlink>
            <w:r w:rsidRPr="00704C88">
              <w:rPr>
                <w:rFonts w:ascii="Times New Roman" w:eastAsia="Times New Roman" w:hAnsi="Times New Roman" w:cs="Times New Roman"/>
                <w:sz w:val="24"/>
                <w:szCs w:val="24"/>
                <w:lang w:eastAsia="ru-RU"/>
              </w:rPr>
              <w:t>)</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выполненных работ</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приема-передачи</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Акт об оказании услуг</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Договор на оказание услуг, выполнение работ, заключенный получателем средств бюджета _________ с физическим лицом, не являющимся индивидуальным предпринимателем</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Заявление на выдачу денежных средств под отчет</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Заявление физического лица</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Квитанция</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Приказ о направлении в командировку, с прилагаемым расчетом командировочных сумм</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Служебная записка</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Справка-расчет</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Счет</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Счет-фактура</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 xml:space="preserve">Товарная накладная (унифицированная </w:t>
            </w:r>
            <w:hyperlink r:id="rId40" w:history="1">
              <w:r w:rsidRPr="00704C88">
                <w:rPr>
                  <w:rFonts w:ascii="Times New Roman" w:eastAsia="Times New Roman" w:hAnsi="Times New Roman" w:cs="Times New Roman"/>
                  <w:sz w:val="24"/>
                  <w:szCs w:val="24"/>
                  <w:lang w:eastAsia="ru-RU"/>
                </w:rPr>
                <w:t>форма N ТОРГ-12</w:t>
              </w:r>
            </w:hyperlink>
            <w:r w:rsidRPr="00704C88">
              <w:rPr>
                <w:rFonts w:ascii="Times New Roman" w:eastAsia="Times New Roman" w:hAnsi="Times New Roman" w:cs="Times New Roman"/>
                <w:sz w:val="24"/>
                <w:szCs w:val="24"/>
                <w:lang w:eastAsia="ru-RU"/>
              </w:rPr>
              <w:t>) (ф. 0330212)</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Универсальный передаточный документ</w:t>
            </w:r>
          </w:p>
        </w:tc>
      </w:tr>
      <w:tr w:rsidR="00811E7E" w:rsidRPr="00704C88" w:rsidTr="00811E7E">
        <w:tc>
          <w:tcPr>
            <w:tcW w:w="647"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Чек</w:t>
            </w:r>
          </w:p>
        </w:tc>
      </w:tr>
      <w:tr w:rsidR="00811E7E" w:rsidRPr="00704C88" w:rsidTr="00811E7E">
        <w:tblPrEx>
          <w:tblBorders>
            <w:insideH w:val="nil"/>
          </w:tblBorders>
        </w:tblPrEx>
        <w:tc>
          <w:tcPr>
            <w:tcW w:w="647" w:type="dxa"/>
            <w:vMerge/>
            <w:tcBorders>
              <w:bottom w:val="single" w:sz="4" w:space="0" w:color="auto"/>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61" w:type="dxa"/>
            <w:vMerge/>
            <w:tcBorders>
              <w:bottom w:val="single" w:sz="4" w:space="0" w:color="auto"/>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655" w:type="dxa"/>
            <w:tcBorders>
              <w:bottom w:val="single" w:sz="4" w:space="0" w:color="auto"/>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бюджета_________</w:t>
            </w: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w:t>
      </w:r>
    </w:p>
    <w:p w:rsidR="00811E7E" w:rsidRPr="00704C88" w:rsidRDefault="00811E7E" w:rsidP="00811E7E">
      <w:pPr>
        <w:widowControl w:val="0"/>
        <w:autoSpaceDE w:val="0"/>
        <w:autoSpaceDN w:val="0"/>
        <w:spacing w:before="220" w:after="0" w:line="240" w:lineRule="auto"/>
        <w:jc w:val="both"/>
        <w:rPr>
          <w:rFonts w:ascii="Times New Roman" w:eastAsia="Times New Roman" w:hAnsi="Times New Roman" w:cs="Times New Roman"/>
          <w:sz w:val="24"/>
          <w:szCs w:val="20"/>
          <w:lang w:eastAsia="ru-RU"/>
        </w:rPr>
      </w:pPr>
      <w:bookmarkStart w:id="61" w:name="P1466"/>
      <w:bookmarkEnd w:id="61"/>
      <w:r w:rsidRPr="00704C88">
        <w:rPr>
          <w:rFonts w:ascii="Times New Roman" w:eastAsia="Times New Roman" w:hAnsi="Times New Roman" w:cs="Times New Roman"/>
          <w:sz w:val="24"/>
          <w:szCs w:val="20"/>
          <w:lang w:eastAsia="ru-RU"/>
        </w:rP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sidRPr="00704C88">
        <w:rPr>
          <w:rFonts w:ascii="Times New Roman" w:eastAsia="Times New Roman" w:hAnsi="Times New Roman" w:cs="Times New Roman"/>
          <w:sz w:val="24"/>
          <w:szCs w:val="24"/>
          <w:lang w:eastAsia="ru-RU"/>
        </w:rPr>
        <w:t>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Приложение № 4.2</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к Порядку учета </w:t>
      </w:r>
      <w:r w:rsidRPr="00704C88">
        <w:rPr>
          <w:rFonts w:ascii="Times New Roman" w:eastAsia="Times New Roman" w:hAnsi="Times New Roman" w:cs="Times New Roman"/>
          <w:sz w:val="24"/>
          <w:szCs w:val="24"/>
          <w:lang w:eastAsia="ru-RU"/>
        </w:rPr>
        <w:t xml:space="preserve">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0"/>
          <w:lang w:eastAsia="ru-RU"/>
        </w:rPr>
        <w:t xml:space="preserve">получателей средств бюджета </w:t>
      </w:r>
      <w:proofErr w:type="spellStart"/>
      <w:r w:rsidRPr="00704C88">
        <w:rPr>
          <w:rFonts w:ascii="Times New Roman" w:eastAsia="Times New Roman" w:hAnsi="Times New Roman" w:cs="Times New Roman"/>
          <w:sz w:val="24"/>
          <w:szCs w:val="20"/>
          <w:lang w:eastAsia="ru-RU"/>
        </w:rPr>
        <w:t>Старобелицкого</w:t>
      </w:r>
      <w:proofErr w:type="spellEnd"/>
      <w:r w:rsidRPr="00704C88">
        <w:rPr>
          <w:rFonts w:ascii="Times New Roman" w:eastAsia="Times New Roman" w:hAnsi="Times New Roman" w:cs="Times New Roman"/>
          <w:sz w:val="24"/>
          <w:szCs w:val="20"/>
          <w:lang w:eastAsia="ru-RU"/>
        </w:rPr>
        <w:t xml:space="preserve"> сельсовета </w:t>
      </w:r>
      <w:proofErr w:type="spellStart"/>
      <w:r w:rsidRPr="00704C88">
        <w:rPr>
          <w:rFonts w:ascii="Times New Roman" w:eastAsia="Times New Roman" w:hAnsi="Times New Roman" w:cs="Times New Roman"/>
          <w:sz w:val="24"/>
          <w:szCs w:val="20"/>
          <w:lang w:eastAsia="ru-RU"/>
        </w:rPr>
        <w:t>Конышевского</w:t>
      </w:r>
      <w:proofErr w:type="spellEnd"/>
      <w:r w:rsidRPr="00704C88">
        <w:rPr>
          <w:rFonts w:ascii="Times New Roman" w:eastAsia="Times New Roman" w:hAnsi="Times New Roman" w:cs="Times New Roman"/>
          <w:sz w:val="24"/>
          <w:szCs w:val="20"/>
          <w:lang w:eastAsia="ru-RU"/>
        </w:rPr>
        <w:t xml:space="preserve"> района</w:t>
      </w:r>
      <w:r w:rsidRPr="00704C88">
        <w:rPr>
          <w:rFonts w:ascii="Times New Roman" w:eastAsia="Times New Roman" w:hAnsi="Times New Roman" w:cs="Times New Roman"/>
          <w:sz w:val="24"/>
          <w:szCs w:val="24"/>
          <w:lang w:eastAsia="ru-RU"/>
        </w:rPr>
        <w:t xml:space="preserve"> Курской области</w:t>
      </w:r>
      <w:r w:rsidRPr="00704C88">
        <w:rPr>
          <w:rFonts w:ascii="Times New Roman" w:eastAsia="Times New Roman" w:hAnsi="Times New Roman" w:cs="Times New Roman"/>
          <w:sz w:val="24"/>
          <w:szCs w:val="20"/>
          <w:lang w:eastAsia="ru-RU"/>
        </w:rPr>
        <w:t>,</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w:t>
      </w:r>
      <w:r w:rsidRPr="00704C88">
        <w:rPr>
          <w:rFonts w:ascii="Times New Roman" w:eastAsia="Times New Roman" w:hAnsi="Times New Roman" w:cs="Times New Roman"/>
          <w:sz w:val="24"/>
          <w:szCs w:val="20"/>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704C88">
        <w:rPr>
          <w:rFonts w:ascii="Times New Roman" w:eastAsia="Times New Roman" w:hAnsi="Times New Roman" w:cs="Times New Roman"/>
          <w:sz w:val="24"/>
          <w:szCs w:val="20"/>
          <w:lang w:eastAsia="ru-RU"/>
        </w:rPr>
        <w:t>утвержденному</w:t>
      </w:r>
      <w:proofErr w:type="gramEnd"/>
      <w:r w:rsidRPr="00704C88">
        <w:rPr>
          <w:rFonts w:ascii="Times New Roman" w:eastAsia="Times New Roman" w:hAnsi="Times New Roman" w:cs="Times New Roman"/>
          <w:sz w:val="24"/>
          <w:szCs w:val="20"/>
          <w:lang w:eastAsia="ru-RU"/>
        </w:rPr>
        <w:t xml:space="preserve"> Постановлением</w:t>
      </w:r>
      <w:r w:rsidRPr="00704C88">
        <w:rPr>
          <w:rFonts w:ascii="Times New Roman" w:eastAsia="Times New Roman" w:hAnsi="Times New Roman" w:cs="Times New Roman"/>
          <w:sz w:val="24"/>
          <w:szCs w:val="24"/>
          <w:lang w:eastAsia="ru-RU"/>
        </w:rPr>
        <w:t xml:space="preserve"> Администрации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Курской области </w:t>
      </w:r>
      <w:r w:rsidRPr="00704C88">
        <w:rPr>
          <w:rFonts w:ascii="Times New Roman" w:eastAsia="Times New Roman" w:hAnsi="Times New Roman" w:cs="Times New Roman"/>
          <w:sz w:val="24"/>
          <w:szCs w:val="20"/>
          <w:lang w:eastAsia="ru-RU"/>
        </w:rPr>
        <w:t xml:space="preserve">от </w:t>
      </w:r>
      <w:r w:rsidR="0088560B">
        <w:rPr>
          <w:rFonts w:ascii="Times New Roman" w:eastAsia="Times New Roman" w:hAnsi="Times New Roman" w:cs="Times New Roman"/>
          <w:sz w:val="24"/>
          <w:szCs w:val="20"/>
          <w:lang w:eastAsia="ru-RU"/>
        </w:rPr>
        <w:t>28.12.2018</w:t>
      </w:r>
      <w:r w:rsidRPr="00704C88">
        <w:rPr>
          <w:rFonts w:ascii="Times New Roman" w:eastAsia="Times New Roman" w:hAnsi="Times New Roman" w:cs="Times New Roman"/>
          <w:sz w:val="24"/>
          <w:szCs w:val="20"/>
          <w:lang w:eastAsia="ru-RU"/>
        </w:rPr>
        <w:t xml:space="preserve"> г. № </w:t>
      </w:r>
      <w:r w:rsidR="0088560B">
        <w:rPr>
          <w:rFonts w:ascii="Times New Roman" w:eastAsia="Times New Roman" w:hAnsi="Times New Roman" w:cs="Times New Roman"/>
          <w:sz w:val="24"/>
          <w:szCs w:val="20"/>
          <w:lang w:eastAsia="ru-RU"/>
        </w:rPr>
        <w:t>65-па</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811E7E" w:rsidRPr="00704C88" w:rsidRDefault="00811E7E" w:rsidP="00811E7E">
      <w:pPr>
        <w:spacing w:after="1"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62" w:name="P1485"/>
      <w:bookmarkEnd w:id="62"/>
      <w:r w:rsidRPr="00704C88">
        <w:rPr>
          <w:rFonts w:ascii="Times New Roman" w:eastAsia="Times New Roman" w:hAnsi="Times New Roman" w:cs="Times New Roman"/>
          <w:sz w:val="20"/>
          <w:szCs w:val="20"/>
          <w:lang w:eastAsia="ru-RU"/>
        </w:rPr>
        <w:t xml:space="preserve">                       УВЕДОМЛЕНИЕ N ______________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о превышении принятым бюджетным обязательством</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неиспользованных лимитов бюджетных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gridCol w:w="2947"/>
        <w:gridCol w:w="1241"/>
      </w:tblGrid>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41"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Коды</w:t>
            </w: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41"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Форма по </w:t>
            </w:r>
            <w:hyperlink r:id="rId41" w:history="1">
              <w:r w:rsidRPr="00704C88">
                <w:rPr>
                  <w:rFonts w:ascii="Times New Roman" w:eastAsia="Times New Roman" w:hAnsi="Times New Roman" w:cs="Times New Roman"/>
                  <w:sz w:val="24"/>
                  <w:szCs w:val="20"/>
                  <w:lang w:eastAsia="ru-RU"/>
                </w:rPr>
                <w:t>ОКУД</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0506111</w:t>
            </w: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41" w:type="dxa"/>
            <w:tcBorders>
              <w:top w:val="nil"/>
              <w:left w:val="nil"/>
              <w:bottom w:val="nil"/>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от "__" ___ 20__ г.</w:t>
            </w: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41"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органа Федерального казначейства</w:t>
            </w:r>
          </w:p>
        </w:tc>
        <w:tc>
          <w:tcPr>
            <w:tcW w:w="2041"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vMerge w:val="restart"/>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Глава по БК</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vMerge/>
            <w:tcBorders>
              <w:top w:val="nil"/>
              <w:left w:val="nil"/>
              <w:bottom w:val="nil"/>
              <w:righ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2041" w:type="dxa"/>
            <w:vMerge/>
            <w:tcBorders>
              <w:top w:val="single" w:sz="4" w:space="0" w:color="auto"/>
              <w:left w:val="nil"/>
              <w:bottom w:val="single" w:sz="4" w:space="0" w:color="auto"/>
              <w:righ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2947"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Получатель бюджетных средств</w:t>
            </w:r>
          </w:p>
        </w:tc>
        <w:tc>
          <w:tcPr>
            <w:tcW w:w="2041"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41" w:type="dxa"/>
            <w:tcBorders>
              <w:top w:val="single" w:sz="4" w:space="0" w:color="auto"/>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бюджета</w:t>
            </w:r>
          </w:p>
        </w:tc>
        <w:tc>
          <w:tcPr>
            <w:tcW w:w="2041"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42" w:history="1">
              <w:r w:rsidRPr="00704C88">
                <w:rPr>
                  <w:rFonts w:ascii="Times New Roman" w:eastAsia="Times New Roman" w:hAnsi="Times New Roman" w:cs="Times New Roman"/>
                  <w:sz w:val="24"/>
                  <w:szCs w:val="20"/>
                  <w:lang w:eastAsia="ru-RU"/>
                </w:rPr>
                <w:t>ОКТМО</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lastRenderedPageBreak/>
              <w:t>Финансовый орган</w:t>
            </w:r>
          </w:p>
        </w:tc>
        <w:tc>
          <w:tcPr>
            <w:tcW w:w="2041"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947"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ОКПО</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988" w:type="dxa"/>
            <w:gridSpan w:val="2"/>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443" w:type="dxa"/>
            <w:gridSpan w:val="2"/>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43" w:history="1">
              <w:r w:rsidRPr="00704C88">
                <w:rPr>
                  <w:rFonts w:ascii="Times New Roman" w:eastAsia="Times New Roman" w:hAnsi="Times New Roman" w:cs="Times New Roman"/>
                  <w:sz w:val="24"/>
                  <w:szCs w:val="20"/>
                  <w:lang w:eastAsia="ru-RU"/>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383</w:t>
            </w: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Раздел 1. Реквизиты документа-основания для постановки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w:t>
      </w:r>
      <w:proofErr w:type="gramStart"/>
      <w:r w:rsidRPr="00704C88">
        <w:rPr>
          <w:rFonts w:ascii="Times New Roman" w:eastAsia="Times New Roman" w:hAnsi="Times New Roman" w:cs="Times New Roman"/>
          <w:sz w:val="20"/>
          <w:szCs w:val="20"/>
          <w:lang w:eastAsia="ru-RU"/>
        </w:rPr>
        <w:t>на учет бюджетного обязательства (для внесения изменений</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в поставленное на учет бюджетное обязательство)</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5"/>
        <w:gridCol w:w="850"/>
        <w:gridCol w:w="680"/>
        <w:gridCol w:w="598"/>
        <w:gridCol w:w="850"/>
        <w:gridCol w:w="862"/>
        <w:gridCol w:w="1247"/>
        <w:gridCol w:w="862"/>
        <w:gridCol w:w="680"/>
        <w:gridCol w:w="1020"/>
        <w:gridCol w:w="862"/>
        <w:gridCol w:w="862"/>
        <w:gridCol w:w="1553"/>
      </w:tblGrid>
      <w:tr w:rsidR="00811E7E" w:rsidRPr="00704C88" w:rsidTr="00811E7E">
        <w:tc>
          <w:tcPr>
            <w:tcW w:w="2793" w:type="dxa"/>
            <w:gridSpan w:val="4"/>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Документ-основание</w:t>
            </w:r>
          </w:p>
        </w:tc>
        <w:tc>
          <w:tcPr>
            <w:tcW w:w="850"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Предмет по документу-основанию</w:t>
            </w:r>
          </w:p>
        </w:tc>
        <w:tc>
          <w:tcPr>
            <w:tcW w:w="862"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Учетный номер бюджетного обязательства</w:t>
            </w:r>
          </w:p>
        </w:tc>
        <w:tc>
          <w:tcPr>
            <w:tcW w:w="1247"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Уникальный номер реестровой записи в реестре контрактов/реестре соглашений</w:t>
            </w:r>
          </w:p>
        </w:tc>
        <w:tc>
          <w:tcPr>
            <w:tcW w:w="862"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в валюте обязательства</w:t>
            </w:r>
          </w:p>
        </w:tc>
        <w:tc>
          <w:tcPr>
            <w:tcW w:w="680"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Код валюты по </w:t>
            </w:r>
            <w:hyperlink r:id="rId44" w:history="1">
              <w:r w:rsidRPr="00704C88">
                <w:rPr>
                  <w:rFonts w:ascii="Times New Roman" w:eastAsia="Times New Roman" w:hAnsi="Times New Roman" w:cs="Times New Roman"/>
                  <w:sz w:val="24"/>
                  <w:szCs w:val="20"/>
                  <w:lang w:eastAsia="ru-RU"/>
                </w:rPr>
                <w:t>ОКВ</w:t>
              </w:r>
            </w:hyperlink>
          </w:p>
        </w:tc>
        <w:tc>
          <w:tcPr>
            <w:tcW w:w="1020"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в валюте Российской Федерации</w:t>
            </w:r>
          </w:p>
        </w:tc>
        <w:tc>
          <w:tcPr>
            <w:tcW w:w="1724"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Уведомление о поступлении исполнительного документа/ решения налогового органа</w:t>
            </w:r>
          </w:p>
        </w:tc>
        <w:tc>
          <w:tcPr>
            <w:tcW w:w="1553" w:type="dxa"/>
            <w:vMerge w:val="restart"/>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Основание для </w:t>
            </w:r>
            <w:proofErr w:type="spellStart"/>
            <w:r w:rsidRPr="00704C88">
              <w:rPr>
                <w:rFonts w:ascii="Times New Roman" w:eastAsia="Times New Roman" w:hAnsi="Times New Roman" w:cs="Times New Roman"/>
                <w:sz w:val="24"/>
                <w:szCs w:val="20"/>
                <w:lang w:eastAsia="ru-RU"/>
              </w:rPr>
              <w:t>невключения</w:t>
            </w:r>
            <w:proofErr w:type="spellEnd"/>
            <w:r w:rsidRPr="00704C88">
              <w:rPr>
                <w:rFonts w:ascii="Times New Roman" w:eastAsia="Times New Roman" w:hAnsi="Times New Roman" w:cs="Times New Roman"/>
                <w:sz w:val="24"/>
                <w:szCs w:val="20"/>
                <w:lang w:eastAsia="ru-RU"/>
              </w:rPr>
              <w:t xml:space="preserve"> договора (государственного контракта) в реестр контрактов</w:t>
            </w:r>
          </w:p>
        </w:tc>
      </w:tr>
      <w:tr w:rsidR="00811E7E" w:rsidRPr="00704C88" w:rsidTr="00811E7E">
        <w:tc>
          <w:tcPr>
            <w:tcW w:w="665"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вид</w:t>
            </w:r>
          </w:p>
        </w:tc>
        <w:tc>
          <w:tcPr>
            <w:tcW w:w="85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w:t>
            </w:r>
          </w:p>
        </w:tc>
        <w:tc>
          <w:tcPr>
            <w:tcW w:w="59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85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86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24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86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8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2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86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w:t>
            </w:r>
          </w:p>
        </w:tc>
        <w:tc>
          <w:tcPr>
            <w:tcW w:w="86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553" w:type="dxa"/>
            <w:vMerge/>
            <w:tcBorders>
              <w:righ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r>
      <w:tr w:rsidR="00811E7E" w:rsidRPr="00704C88" w:rsidTr="00811E7E">
        <w:tc>
          <w:tcPr>
            <w:tcW w:w="665"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w:t>
            </w:r>
          </w:p>
        </w:tc>
        <w:tc>
          <w:tcPr>
            <w:tcW w:w="85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59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85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5</w:t>
            </w:r>
          </w:p>
        </w:tc>
        <w:tc>
          <w:tcPr>
            <w:tcW w:w="86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6</w:t>
            </w:r>
          </w:p>
        </w:tc>
        <w:tc>
          <w:tcPr>
            <w:tcW w:w="124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7</w:t>
            </w:r>
          </w:p>
        </w:tc>
        <w:tc>
          <w:tcPr>
            <w:tcW w:w="86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8</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9</w:t>
            </w:r>
          </w:p>
        </w:tc>
        <w:tc>
          <w:tcPr>
            <w:tcW w:w="102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10</w:t>
            </w:r>
          </w:p>
        </w:tc>
        <w:tc>
          <w:tcPr>
            <w:tcW w:w="86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11</w:t>
            </w:r>
          </w:p>
        </w:tc>
        <w:tc>
          <w:tcPr>
            <w:tcW w:w="86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12</w:t>
            </w:r>
          </w:p>
        </w:tc>
        <w:tc>
          <w:tcPr>
            <w:tcW w:w="1553"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13</w:t>
            </w:r>
          </w:p>
        </w:tc>
      </w:tr>
      <w:tr w:rsidR="00811E7E" w:rsidRPr="00704C88" w:rsidTr="00811E7E">
        <w:tblPrEx>
          <w:tblBorders>
            <w:left w:val="single" w:sz="4" w:space="0" w:color="auto"/>
            <w:right w:val="single" w:sz="4" w:space="0" w:color="auto"/>
          </w:tblBorders>
        </w:tblPrEx>
        <w:tc>
          <w:tcPr>
            <w:tcW w:w="665"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59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6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6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6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6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5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spacing w:after="0" w:line="240" w:lineRule="auto"/>
        <w:rPr>
          <w:rFonts w:ascii="Times New Roman" w:eastAsia="Times New Roman" w:hAnsi="Times New Roman" w:cs="Times New Roman"/>
          <w:sz w:val="24"/>
          <w:szCs w:val="24"/>
          <w:lang w:eastAsia="ru-RU"/>
        </w:rPr>
        <w:sectPr w:rsidR="00811E7E" w:rsidRPr="00704C88" w:rsidSect="00811E7E">
          <w:pgSz w:w="16838" w:h="11905" w:orient="landscape"/>
          <w:pgMar w:top="1134" w:right="567" w:bottom="1134" w:left="1134" w:header="0" w:footer="0" w:gutter="0"/>
          <w:cols w:space="720"/>
        </w:sect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Раздел 2. Реквизиты контрагента/взыскателя</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по исполнительному документу/решению налогового органа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37"/>
        <w:gridCol w:w="737"/>
        <w:gridCol w:w="850"/>
        <w:gridCol w:w="794"/>
        <w:gridCol w:w="822"/>
        <w:gridCol w:w="1257"/>
        <w:gridCol w:w="804"/>
        <w:gridCol w:w="994"/>
      </w:tblGrid>
      <w:tr w:rsidR="00811E7E" w:rsidRPr="00704C88" w:rsidTr="00811E7E">
        <w:tc>
          <w:tcPr>
            <w:tcW w:w="2041"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юридического лица/фамилия, имя, отчество физического лица</w:t>
            </w: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ИНН</w:t>
            </w: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КПП</w:t>
            </w:r>
          </w:p>
        </w:tc>
        <w:tc>
          <w:tcPr>
            <w:tcW w:w="85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по Сводному реестру</w:t>
            </w:r>
          </w:p>
        </w:tc>
        <w:tc>
          <w:tcPr>
            <w:tcW w:w="79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лицевого счета</w:t>
            </w:r>
          </w:p>
        </w:tc>
        <w:tc>
          <w:tcPr>
            <w:tcW w:w="82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банковского счета</w:t>
            </w:r>
          </w:p>
        </w:tc>
        <w:tc>
          <w:tcPr>
            <w:tcW w:w="125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банка</w:t>
            </w:r>
          </w:p>
        </w:tc>
        <w:tc>
          <w:tcPr>
            <w:tcW w:w="80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БИК банка</w:t>
            </w:r>
          </w:p>
        </w:tc>
        <w:tc>
          <w:tcPr>
            <w:tcW w:w="994"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Корреспондентский счет банка</w:t>
            </w:r>
          </w:p>
        </w:tc>
      </w:tr>
      <w:tr w:rsidR="00811E7E" w:rsidRPr="00704C88" w:rsidTr="00811E7E">
        <w:tc>
          <w:tcPr>
            <w:tcW w:w="2041"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w:t>
            </w: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85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79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5</w:t>
            </w:r>
          </w:p>
        </w:tc>
        <w:tc>
          <w:tcPr>
            <w:tcW w:w="82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6</w:t>
            </w:r>
          </w:p>
        </w:tc>
        <w:tc>
          <w:tcPr>
            <w:tcW w:w="125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7</w:t>
            </w:r>
          </w:p>
        </w:tc>
        <w:tc>
          <w:tcPr>
            <w:tcW w:w="80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8</w:t>
            </w:r>
          </w:p>
        </w:tc>
        <w:tc>
          <w:tcPr>
            <w:tcW w:w="994"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9</w:t>
            </w:r>
          </w:p>
        </w:tc>
      </w:tr>
      <w:tr w:rsidR="00811E7E" w:rsidRPr="00704C88" w:rsidTr="00811E7E">
        <w:tblPrEx>
          <w:tblBorders>
            <w:left w:val="single" w:sz="4" w:space="0" w:color="auto"/>
            <w:right w:val="single" w:sz="4" w:space="0" w:color="auto"/>
          </w:tblBorders>
        </w:tblPrEx>
        <w:tc>
          <w:tcPr>
            <w:tcW w:w="204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2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5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0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204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2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5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0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Номер страницы 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Всего страниц 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Форма 0506111 с. 2</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Раздел 3. Расшифровка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w:t>
      </w:r>
      <w:proofErr w:type="gramStart"/>
      <w:r w:rsidRPr="00704C88">
        <w:rPr>
          <w:rFonts w:ascii="Times New Roman" w:eastAsia="Times New Roman" w:hAnsi="Times New Roman" w:cs="Times New Roman"/>
          <w:sz w:val="20"/>
          <w:szCs w:val="20"/>
          <w:lang w:eastAsia="ru-RU"/>
        </w:rPr>
        <w:t>превышающего</w:t>
      </w:r>
      <w:proofErr w:type="gramEnd"/>
      <w:r w:rsidRPr="00704C88">
        <w:rPr>
          <w:rFonts w:ascii="Times New Roman" w:eastAsia="Times New Roman" w:hAnsi="Times New Roman" w:cs="Times New Roman"/>
          <w:sz w:val="20"/>
          <w:szCs w:val="20"/>
          <w:lang w:eastAsia="ru-RU"/>
        </w:rPr>
        <w:t xml:space="preserve"> допустимый объем</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648"/>
        <w:gridCol w:w="1042"/>
        <w:gridCol w:w="680"/>
        <w:gridCol w:w="1020"/>
        <w:gridCol w:w="1020"/>
        <w:gridCol w:w="1417"/>
        <w:gridCol w:w="1587"/>
      </w:tblGrid>
      <w:tr w:rsidR="00811E7E" w:rsidRPr="00704C88" w:rsidTr="00811E7E">
        <w:tc>
          <w:tcPr>
            <w:tcW w:w="2292" w:type="dxa"/>
            <w:gridSpan w:val="2"/>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Объект ФАИП</w:t>
            </w:r>
          </w:p>
        </w:tc>
        <w:tc>
          <w:tcPr>
            <w:tcW w:w="1042"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вида средств</w:t>
            </w:r>
          </w:p>
        </w:tc>
        <w:tc>
          <w:tcPr>
            <w:tcW w:w="680"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строки</w:t>
            </w:r>
          </w:p>
        </w:tc>
        <w:tc>
          <w:tcPr>
            <w:tcW w:w="1020"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по БК</w:t>
            </w:r>
          </w:p>
        </w:tc>
        <w:tc>
          <w:tcPr>
            <w:tcW w:w="4024" w:type="dxa"/>
            <w:gridSpan w:val="3"/>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на 20__ текущий финансовый год</w:t>
            </w:r>
          </w:p>
        </w:tc>
      </w:tr>
      <w:tr w:rsidR="00811E7E" w:rsidRPr="00704C88" w:rsidTr="00811E7E">
        <w:tc>
          <w:tcPr>
            <w:tcW w:w="1644"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(мероприятие по информатизации)</w:t>
            </w:r>
          </w:p>
        </w:tc>
        <w:tc>
          <w:tcPr>
            <w:tcW w:w="64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(мероприятие по информатизации)</w:t>
            </w:r>
          </w:p>
        </w:tc>
        <w:tc>
          <w:tcPr>
            <w:tcW w:w="104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8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2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2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обязательства</w:t>
            </w:r>
          </w:p>
        </w:tc>
        <w:tc>
          <w:tcPr>
            <w:tcW w:w="141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объем права на принятие обязательства</w:t>
            </w:r>
          </w:p>
        </w:tc>
        <w:tc>
          <w:tcPr>
            <w:tcW w:w="1587"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обязательства, превышающая допустимый объем</w:t>
            </w:r>
          </w:p>
        </w:tc>
      </w:tr>
      <w:tr w:rsidR="00811E7E" w:rsidRPr="00704C88" w:rsidTr="00811E7E">
        <w:tc>
          <w:tcPr>
            <w:tcW w:w="1644"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w:t>
            </w:r>
          </w:p>
        </w:tc>
        <w:tc>
          <w:tcPr>
            <w:tcW w:w="64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104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102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5</w:t>
            </w:r>
          </w:p>
        </w:tc>
        <w:tc>
          <w:tcPr>
            <w:tcW w:w="102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6</w:t>
            </w:r>
          </w:p>
        </w:tc>
        <w:tc>
          <w:tcPr>
            <w:tcW w:w="141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7</w:t>
            </w:r>
          </w:p>
        </w:tc>
        <w:tc>
          <w:tcPr>
            <w:tcW w:w="1587"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8</w:t>
            </w:r>
          </w:p>
        </w:tc>
      </w:tr>
      <w:tr w:rsidR="00811E7E" w:rsidRPr="00704C88" w:rsidTr="00811E7E">
        <w:tblPrEx>
          <w:tblBorders>
            <w:right w:val="single" w:sz="4" w:space="0" w:color="auto"/>
          </w:tblBorders>
        </w:tblPrEx>
        <w:tc>
          <w:tcPr>
            <w:tcW w:w="1644" w:type="dxa"/>
            <w:vMerge w:val="restart"/>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48"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4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1644" w:type="dxa"/>
            <w:vMerge/>
            <w:tcBorders>
              <w:lef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48"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4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1644"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Итого по коду объекта ФАИП (мероприятия по информатизации)</w:t>
            </w:r>
          </w:p>
        </w:tc>
        <w:tc>
          <w:tcPr>
            <w:tcW w:w="64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4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1644" w:type="dxa"/>
            <w:vMerge w:val="restart"/>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48"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4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1644" w:type="dxa"/>
            <w:vMerge/>
            <w:tcBorders>
              <w:lef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48"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4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1644"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lastRenderedPageBreak/>
              <w:t>Итого по коду объекта ФАИП (мероприятия по информатизации)</w:t>
            </w:r>
          </w:p>
        </w:tc>
        <w:tc>
          <w:tcPr>
            <w:tcW w:w="64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42"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5034" w:type="dxa"/>
            <w:gridSpan w:val="5"/>
            <w:tcBorders>
              <w:left w:val="nil"/>
              <w:bottom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34"/>
        <w:gridCol w:w="1134"/>
        <w:gridCol w:w="1644"/>
        <w:gridCol w:w="1024"/>
        <w:gridCol w:w="1077"/>
        <w:gridCol w:w="1587"/>
        <w:gridCol w:w="737"/>
      </w:tblGrid>
      <w:tr w:rsidR="00811E7E" w:rsidRPr="00704C88" w:rsidTr="00811E7E">
        <w:tc>
          <w:tcPr>
            <w:tcW w:w="680" w:type="dxa"/>
            <w:vMerge w:val="restart"/>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строки</w:t>
            </w:r>
          </w:p>
        </w:tc>
        <w:tc>
          <w:tcPr>
            <w:tcW w:w="3912" w:type="dxa"/>
            <w:gridSpan w:val="3"/>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Первый год планового периода</w:t>
            </w:r>
          </w:p>
        </w:tc>
        <w:tc>
          <w:tcPr>
            <w:tcW w:w="3688" w:type="dxa"/>
            <w:gridSpan w:val="3"/>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Второй год планового периода</w:t>
            </w:r>
          </w:p>
        </w:tc>
        <w:tc>
          <w:tcPr>
            <w:tcW w:w="737" w:type="dxa"/>
            <w:vMerge w:val="restart"/>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Примечание</w:t>
            </w:r>
          </w:p>
        </w:tc>
      </w:tr>
      <w:tr w:rsidR="00811E7E" w:rsidRPr="00704C88" w:rsidTr="00811E7E">
        <w:tc>
          <w:tcPr>
            <w:tcW w:w="680" w:type="dxa"/>
            <w:vMerge/>
            <w:tcBorders>
              <w:lef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1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обязательства</w:t>
            </w:r>
          </w:p>
        </w:tc>
        <w:tc>
          <w:tcPr>
            <w:tcW w:w="11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объем права на принятие обязательства</w:t>
            </w:r>
          </w:p>
        </w:tc>
        <w:tc>
          <w:tcPr>
            <w:tcW w:w="164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обязательства, превышающая допустимый объем</w:t>
            </w:r>
          </w:p>
        </w:tc>
        <w:tc>
          <w:tcPr>
            <w:tcW w:w="10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обязательства</w:t>
            </w:r>
          </w:p>
        </w:tc>
        <w:tc>
          <w:tcPr>
            <w:tcW w:w="107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объем права на принятие обязательства</w:t>
            </w:r>
          </w:p>
        </w:tc>
        <w:tc>
          <w:tcPr>
            <w:tcW w:w="158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обязательств, превышающая допустимый объем</w:t>
            </w:r>
          </w:p>
        </w:tc>
        <w:tc>
          <w:tcPr>
            <w:tcW w:w="737" w:type="dxa"/>
            <w:vMerge/>
            <w:tcBorders>
              <w:righ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r>
      <w:tr w:rsidR="00811E7E" w:rsidRPr="00704C88" w:rsidTr="00811E7E">
        <w:tc>
          <w:tcPr>
            <w:tcW w:w="680"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4</w:t>
            </w:r>
          </w:p>
        </w:tc>
        <w:tc>
          <w:tcPr>
            <w:tcW w:w="11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9</w:t>
            </w:r>
          </w:p>
        </w:tc>
        <w:tc>
          <w:tcPr>
            <w:tcW w:w="11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10</w:t>
            </w:r>
          </w:p>
        </w:tc>
        <w:tc>
          <w:tcPr>
            <w:tcW w:w="164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11</w:t>
            </w:r>
          </w:p>
        </w:tc>
        <w:tc>
          <w:tcPr>
            <w:tcW w:w="10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12</w:t>
            </w:r>
          </w:p>
        </w:tc>
        <w:tc>
          <w:tcPr>
            <w:tcW w:w="107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13</w:t>
            </w:r>
          </w:p>
        </w:tc>
        <w:tc>
          <w:tcPr>
            <w:tcW w:w="158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14</w:t>
            </w:r>
          </w:p>
        </w:tc>
        <w:tc>
          <w:tcPr>
            <w:tcW w:w="737"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15</w:t>
            </w:r>
          </w:p>
        </w:tc>
      </w:tr>
      <w:tr w:rsidR="00811E7E" w:rsidRPr="00704C88" w:rsidTr="00811E7E">
        <w:tblPrEx>
          <w:tblBorders>
            <w:left w:val="single" w:sz="4" w:space="0" w:color="auto"/>
          </w:tblBorders>
        </w:tblPrEx>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tblBorders>
        </w:tblPrEx>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tblBorders>
        </w:tblPrEx>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tblBorders>
        </w:tblPrEx>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tblBorders>
        </w:tblPrEx>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tblBorders>
        </w:tblPrEx>
        <w:tc>
          <w:tcPr>
            <w:tcW w:w="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680" w:type="dxa"/>
            <w:tcBorders>
              <w:left w:val="nil"/>
              <w:bottom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Всего</w:t>
            </w: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4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Borders>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Примечание органа Федерального казначейства _______________________________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_______________________________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Руководитель           _________________  _________  ______________________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"__" ________ 20__ г.</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Номер страницы 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Всего страниц 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sectPr w:rsidR="00811E7E" w:rsidRPr="00704C88">
          <w:pgSz w:w="11905" w:h="16838"/>
          <w:pgMar w:top="1134" w:right="850" w:bottom="1134" w:left="1701" w:header="0" w:footer="0" w:gutter="0"/>
          <w:cols w:space="720"/>
        </w:sect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lang w:eastAsia="ru-RU"/>
        </w:rPr>
      </w:pPr>
      <w:r w:rsidRPr="00704C88">
        <w:rPr>
          <w:rFonts w:ascii="Times New Roman" w:eastAsia="Times New Roman" w:hAnsi="Times New Roman" w:cs="Times New Roman"/>
          <w:sz w:val="24"/>
          <w:lang w:eastAsia="ru-RU"/>
        </w:rPr>
        <w:lastRenderedPageBreak/>
        <w:t>Приложение № 5</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к Порядку учета </w:t>
      </w:r>
      <w:r w:rsidRPr="00704C88">
        <w:rPr>
          <w:rFonts w:ascii="Times New Roman" w:eastAsia="Times New Roman" w:hAnsi="Times New Roman" w:cs="Times New Roman"/>
          <w:sz w:val="24"/>
          <w:szCs w:val="24"/>
          <w:lang w:eastAsia="ru-RU"/>
        </w:rPr>
        <w:t xml:space="preserve">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0"/>
          <w:lang w:eastAsia="ru-RU"/>
        </w:rPr>
        <w:t xml:space="preserve">получателей средств бюджета </w:t>
      </w:r>
      <w:proofErr w:type="spellStart"/>
      <w:r w:rsidRPr="00704C88">
        <w:rPr>
          <w:rFonts w:ascii="Times New Roman" w:eastAsia="Times New Roman" w:hAnsi="Times New Roman" w:cs="Times New Roman"/>
          <w:sz w:val="24"/>
          <w:szCs w:val="20"/>
          <w:lang w:eastAsia="ru-RU"/>
        </w:rPr>
        <w:t>Старобелицкого</w:t>
      </w:r>
      <w:proofErr w:type="spellEnd"/>
      <w:r w:rsidRPr="00704C88">
        <w:rPr>
          <w:rFonts w:ascii="Times New Roman" w:eastAsia="Times New Roman" w:hAnsi="Times New Roman" w:cs="Times New Roman"/>
          <w:sz w:val="24"/>
          <w:szCs w:val="20"/>
          <w:lang w:eastAsia="ru-RU"/>
        </w:rPr>
        <w:t xml:space="preserve"> сельсовета </w:t>
      </w:r>
      <w:proofErr w:type="spellStart"/>
      <w:r w:rsidRPr="00704C88">
        <w:rPr>
          <w:rFonts w:ascii="Times New Roman" w:eastAsia="Times New Roman" w:hAnsi="Times New Roman" w:cs="Times New Roman"/>
          <w:sz w:val="24"/>
          <w:szCs w:val="20"/>
          <w:lang w:eastAsia="ru-RU"/>
        </w:rPr>
        <w:t>Конышевского</w:t>
      </w:r>
      <w:proofErr w:type="spellEnd"/>
      <w:r w:rsidRPr="00704C88">
        <w:rPr>
          <w:rFonts w:ascii="Times New Roman" w:eastAsia="Times New Roman" w:hAnsi="Times New Roman" w:cs="Times New Roman"/>
          <w:sz w:val="24"/>
          <w:szCs w:val="20"/>
          <w:lang w:eastAsia="ru-RU"/>
        </w:rPr>
        <w:t xml:space="preserve"> района</w:t>
      </w:r>
      <w:r w:rsidRPr="00704C88">
        <w:rPr>
          <w:rFonts w:ascii="Times New Roman" w:eastAsia="Times New Roman" w:hAnsi="Times New Roman" w:cs="Times New Roman"/>
          <w:sz w:val="24"/>
          <w:szCs w:val="24"/>
          <w:lang w:eastAsia="ru-RU"/>
        </w:rPr>
        <w:t xml:space="preserve"> Курской области</w:t>
      </w:r>
      <w:r w:rsidRPr="00704C88">
        <w:rPr>
          <w:rFonts w:ascii="Times New Roman" w:eastAsia="Times New Roman" w:hAnsi="Times New Roman" w:cs="Times New Roman"/>
          <w:sz w:val="24"/>
          <w:szCs w:val="20"/>
          <w:lang w:eastAsia="ru-RU"/>
        </w:rPr>
        <w:t>,</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w:t>
      </w:r>
      <w:r w:rsidRPr="00704C88">
        <w:rPr>
          <w:rFonts w:ascii="Times New Roman" w:eastAsia="Times New Roman" w:hAnsi="Times New Roman" w:cs="Times New Roman"/>
          <w:sz w:val="24"/>
          <w:szCs w:val="20"/>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704C88">
        <w:rPr>
          <w:rFonts w:ascii="Times New Roman" w:eastAsia="Times New Roman" w:hAnsi="Times New Roman" w:cs="Times New Roman"/>
          <w:sz w:val="24"/>
          <w:szCs w:val="20"/>
          <w:lang w:eastAsia="ru-RU"/>
        </w:rPr>
        <w:t>утвержденному</w:t>
      </w:r>
      <w:proofErr w:type="gramEnd"/>
      <w:r w:rsidRPr="00704C88">
        <w:rPr>
          <w:rFonts w:ascii="Times New Roman" w:eastAsia="Times New Roman" w:hAnsi="Times New Roman" w:cs="Times New Roman"/>
          <w:sz w:val="24"/>
          <w:szCs w:val="20"/>
          <w:lang w:eastAsia="ru-RU"/>
        </w:rPr>
        <w:t xml:space="preserve"> Постановлением</w:t>
      </w:r>
      <w:r w:rsidRPr="00704C88">
        <w:rPr>
          <w:rFonts w:ascii="Times New Roman" w:eastAsia="Times New Roman" w:hAnsi="Times New Roman" w:cs="Times New Roman"/>
          <w:sz w:val="24"/>
          <w:szCs w:val="24"/>
          <w:lang w:eastAsia="ru-RU"/>
        </w:rPr>
        <w:t xml:space="preserve"> Администрации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Курской области </w:t>
      </w:r>
      <w:r w:rsidRPr="00704C88">
        <w:rPr>
          <w:rFonts w:ascii="Times New Roman" w:eastAsia="Times New Roman" w:hAnsi="Times New Roman" w:cs="Times New Roman"/>
          <w:sz w:val="24"/>
          <w:szCs w:val="20"/>
          <w:lang w:eastAsia="ru-RU"/>
        </w:rPr>
        <w:t xml:space="preserve">от </w:t>
      </w:r>
      <w:r w:rsidR="0088560B">
        <w:rPr>
          <w:rFonts w:ascii="Times New Roman" w:eastAsia="Times New Roman" w:hAnsi="Times New Roman" w:cs="Times New Roman"/>
          <w:sz w:val="24"/>
          <w:szCs w:val="20"/>
          <w:lang w:eastAsia="ru-RU"/>
        </w:rPr>
        <w:t>28.12.2018</w:t>
      </w:r>
      <w:r w:rsidRPr="00704C88">
        <w:rPr>
          <w:rFonts w:ascii="Times New Roman" w:eastAsia="Times New Roman" w:hAnsi="Times New Roman" w:cs="Times New Roman"/>
          <w:sz w:val="24"/>
          <w:szCs w:val="20"/>
          <w:lang w:eastAsia="ru-RU"/>
        </w:rPr>
        <w:t xml:space="preserve"> г. №</w:t>
      </w:r>
      <w:r w:rsidR="0088560B">
        <w:rPr>
          <w:rFonts w:ascii="Times New Roman" w:eastAsia="Times New Roman" w:hAnsi="Times New Roman" w:cs="Times New Roman"/>
          <w:sz w:val="24"/>
          <w:szCs w:val="20"/>
          <w:lang w:eastAsia="ru-RU"/>
        </w:rPr>
        <w:t>65-па</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63" w:name="P1800"/>
      <w:bookmarkEnd w:id="63"/>
      <w:r w:rsidRPr="00704C88">
        <w:rPr>
          <w:rFonts w:ascii="Times New Roman" w:eastAsia="Times New Roman" w:hAnsi="Times New Roman" w:cs="Times New Roman"/>
          <w:sz w:val="20"/>
          <w:szCs w:val="20"/>
          <w:lang w:eastAsia="ru-RU"/>
        </w:rPr>
        <w:t xml:space="preserve">                                  СПРАВКА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об исполнении </w:t>
      </w:r>
      <w:proofErr w:type="gramStart"/>
      <w:r w:rsidRPr="00704C88">
        <w:rPr>
          <w:rFonts w:ascii="Times New Roman" w:eastAsia="Times New Roman" w:hAnsi="Times New Roman" w:cs="Times New Roman"/>
          <w:sz w:val="20"/>
          <w:szCs w:val="20"/>
          <w:lang w:eastAsia="ru-RU"/>
        </w:rPr>
        <w:t>принятых</w:t>
      </w:r>
      <w:proofErr w:type="gramEnd"/>
      <w:r w:rsidRPr="00704C88">
        <w:rPr>
          <w:rFonts w:ascii="Times New Roman" w:eastAsia="Times New Roman" w:hAnsi="Times New Roman" w:cs="Times New Roman"/>
          <w:sz w:val="20"/>
          <w:szCs w:val="20"/>
          <w:lang w:eastAsia="ru-RU"/>
        </w:rPr>
        <w:t xml:space="preserve"> на учет</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___________________________________ обязательств</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(бюджетных, денежных)</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608"/>
        <w:gridCol w:w="2380"/>
        <w:gridCol w:w="1241"/>
      </w:tblGrid>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608"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38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Коды</w:t>
            </w: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608"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38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Форма по </w:t>
            </w:r>
            <w:hyperlink r:id="rId45" w:history="1">
              <w:r w:rsidRPr="00704C88">
                <w:rPr>
                  <w:rFonts w:ascii="Times New Roman" w:eastAsia="Times New Roman" w:hAnsi="Times New Roman" w:cs="Times New Roman"/>
                  <w:sz w:val="24"/>
                  <w:szCs w:val="20"/>
                  <w:lang w:eastAsia="ru-RU"/>
                </w:rPr>
                <w:t>ОКУД</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0506602</w:t>
            </w: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608" w:type="dxa"/>
            <w:tcBorders>
              <w:top w:val="nil"/>
              <w:left w:val="nil"/>
              <w:bottom w:val="nil"/>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 "__" _______ 20__ г.</w:t>
            </w:r>
          </w:p>
        </w:tc>
        <w:tc>
          <w:tcPr>
            <w:tcW w:w="238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органа Федерального казначейства</w:t>
            </w:r>
          </w:p>
        </w:tc>
        <w:tc>
          <w:tcPr>
            <w:tcW w:w="2608"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38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Получатель бюджетных средств</w:t>
            </w:r>
          </w:p>
        </w:tc>
        <w:tc>
          <w:tcPr>
            <w:tcW w:w="2608"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38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бюджета</w:t>
            </w:r>
          </w:p>
        </w:tc>
        <w:tc>
          <w:tcPr>
            <w:tcW w:w="2608"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38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46" w:history="1">
              <w:r w:rsidRPr="00704C88">
                <w:rPr>
                  <w:rFonts w:ascii="Times New Roman" w:eastAsia="Times New Roman" w:hAnsi="Times New Roman" w:cs="Times New Roman"/>
                  <w:sz w:val="24"/>
                  <w:szCs w:val="20"/>
                  <w:lang w:eastAsia="ru-RU"/>
                </w:rPr>
                <w:t>ОКТМО</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Финансовый орган</w:t>
            </w:r>
          </w:p>
        </w:tc>
        <w:tc>
          <w:tcPr>
            <w:tcW w:w="2608"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38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ОКПО</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3402"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Периодичность: месячная</w:t>
            </w:r>
          </w:p>
        </w:tc>
        <w:tc>
          <w:tcPr>
            <w:tcW w:w="2608" w:type="dxa"/>
            <w:tcBorders>
              <w:top w:val="single" w:sz="4" w:space="0" w:color="auto"/>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238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6010" w:type="dxa"/>
            <w:gridSpan w:val="2"/>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47" w:history="1">
              <w:r w:rsidRPr="00704C88">
                <w:rPr>
                  <w:rFonts w:ascii="Times New Roman" w:eastAsia="Times New Roman" w:hAnsi="Times New Roman" w:cs="Times New Roman"/>
                  <w:sz w:val="24"/>
                  <w:szCs w:val="20"/>
                  <w:lang w:eastAsia="ru-RU"/>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383</w:t>
            </w: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811E7E" w:rsidRPr="00704C88" w:rsidTr="00811E7E">
        <w:tc>
          <w:tcPr>
            <w:tcW w:w="2540" w:type="dxa"/>
            <w:gridSpan w:val="4"/>
            <w:vMerge w:val="restart"/>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64" w:name="P1841"/>
            <w:bookmarkEnd w:id="64"/>
            <w:r w:rsidRPr="00704C88">
              <w:rPr>
                <w:rFonts w:ascii="Times New Roman" w:eastAsia="Times New Roman" w:hAnsi="Times New Roman" w:cs="Times New Roman"/>
                <w:sz w:val="24"/>
                <w:szCs w:val="20"/>
                <w:lang w:eastAsia="ru-RU"/>
              </w:rPr>
              <w:lastRenderedPageBreak/>
              <w:t>Код по БК</w:t>
            </w:r>
          </w:p>
        </w:tc>
        <w:tc>
          <w:tcPr>
            <w:tcW w:w="2100" w:type="dxa"/>
            <w:gridSpan w:val="3"/>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Распределенные на лицевой счет получателя бюджетных средств лимиты бюджетных обязательств</w:t>
            </w:r>
          </w:p>
        </w:tc>
        <w:tc>
          <w:tcPr>
            <w:tcW w:w="8056" w:type="dxa"/>
            <w:gridSpan w:val="10"/>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Принятые на учет обязательства</w:t>
            </w:r>
          </w:p>
        </w:tc>
        <w:tc>
          <w:tcPr>
            <w:tcW w:w="1871" w:type="dxa"/>
            <w:gridSpan w:val="2"/>
            <w:vMerge w:val="restart"/>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Неиспользованный остаток лимитов бюджетных обязательств (</w:t>
            </w:r>
            <w:hyperlink w:anchor="P1872" w:history="1">
              <w:r w:rsidRPr="00704C88">
                <w:rPr>
                  <w:rFonts w:ascii="Times New Roman" w:eastAsia="Times New Roman" w:hAnsi="Times New Roman" w:cs="Times New Roman"/>
                  <w:sz w:val="24"/>
                  <w:szCs w:val="20"/>
                  <w:lang w:eastAsia="ru-RU"/>
                </w:rPr>
                <w:t>гр. 5</w:t>
              </w:r>
            </w:hyperlink>
            <w:r w:rsidRPr="00704C88">
              <w:rPr>
                <w:rFonts w:ascii="Times New Roman" w:eastAsia="Times New Roman" w:hAnsi="Times New Roman" w:cs="Times New Roman"/>
                <w:sz w:val="24"/>
                <w:szCs w:val="20"/>
                <w:lang w:eastAsia="ru-RU"/>
              </w:rPr>
              <w:t xml:space="preserve"> - </w:t>
            </w:r>
            <w:hyperlink w:anchor="P1879" w:history="1">
              <w:r w:rsidRPr="00704C88">
                <w:rPr>
                  <w:rFonts w:ascii="Times New Roman" w:eastAsia="Times New Roman" w:hAnsi="Times New Roman" w:cs="Times New Roman"/>
                  <w:sz w:val="24"/>
                  <w:szCs w:val="20"/>
                  <w:lang w:eastAsia="ru-RU"/>
                </w:rPr>
                <w:t>гр. 12</w:t>
              </w:r>
            </w:hyperlink>
            <w:r w:rsidRPr="00704C88">
              <w:rPr>
                <w:rFonts w:ascii="Times New Roman" w:eastAsia="Times New Roman" w:hAnsi="Times New Roman" w:cs="Times New Roman"/>
                <w:sz w:val="24"/>
                <w:szCs w:val="20"/>
                <w:lang w:eastAsia="ru-RU"/>
              </w:rPr>
              <w:t>)</w:t>
            </w:r>
          </w:p>
        </w:tc>
      </w:tr>
      <w:tr w:rsidR="00811E7E" w:rsidRPr="00704C88" w:rsidTr="00811E7E">
        <w:tc>
          <w:tcPr>
            <w:tcW w:w="2540" w:type="dxa"/>
            <w:gridSpan w:val="4"/>
            <w:vMerge/>
            <w:tcBorders>
              <w:lef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80"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 20__ г.</w:t>
            </w:r>
          </w:p>
        </w:tc>
        <w:tc>
          <w:tcPr>
            <w:tcW w:w="1420"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 плановый период</w:t>
            </w:r>
          </w:p>
        </w:tc>
        <w:tc>
          <w:tcPr>
            <w:tcW w:w="1728"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документ-основание/исполнительный документ (решение налогового органа)</w:t>
            </w:r>
          </w:p>
        </w:tc>
        <w:tc>
          <w:tcPr>
            <w:tcW w:w="794"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учетный номер обязательства</w:t>
            </w:r>
          </w:p>
        </w:tc>
        <w:tc>
          <w:tcPr>
            <w:tcW w:w="715"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объекта ФАИП (мероприятия по информатизации)</w:t>
            </w:r>
          </w:p>
        </w:tc>
        <w:tc>
          <w:tcPr>
            <w:tcW w:w="850"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на 20__ г. в валюте Российской Федерации</w:t>
            </w:r>
          </w:p>
        </w:tc>
        <w:tc>
          <w:tcPr>
            <w:tcW w:w="1418"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на плановый период в валюте Российской Федерации</w:t>
            </w:r>
          </w:p>
        </w:tc>
        <w:tc>
          <w:tcPr>
            <w:tcW w:w="1701"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исполненные</w:t>
            </w:r>
          </w:p>
        </w:tc>
        <w:tc>
          <w:tcPr>
            <w:tcW w:w="850"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неисполненные (</w:t>
            </w:r>
            <w:hyperlink w:anchor="P1879" w:history="1">
              <w:r w:rsidRPr="00704C88">
                <w:rPr>
                  <w:rFonts w:ascii="Times New Roman" w:eastAsia="Times New Roman" w:hAnsi="Times New Roman" w:cs="Times New Roman"/>
                  <w:sz w:val="24"/>
                  <w:szCs w:val="20"/>
                  <w:lang w:eastAsia="ru-RU"/>
                </w:rPr>
                <w:t>гр. 12</w:t>
              </w:r>
            </w:hyperlink>
            <w:r w:rsidRPr="00704C88">
              <w:rPr>
                <w:rFonts w:ascii="Times New Roman" w:eastAsia="Times New Roman" w:hAnsi="Times New Roman" w:cs="Times New Roman"/>
                <w:sz w:val="24"/>
                <w:szCs w:val="20"/>
                <w:lang w:eastAsia="ru-RU"/>
              </w:rPr>
              <w:t xml:space="preserve"> - </w:t>
            </w:r>
            <w:hyperlink w:anchor="P1882" w:history="1">
              <w:r w:rsidRPr="00704C88">
                <w:rPr>
                  <w:rFonts w:ascii="Times New Roman" w:eastAsia="Times New Roman" w:hAnsi="Times New Roman" w:cs="Times New Roman"/>
                  <w:sz w:val="24"/>
                  <w:szCs w:val="20"/>
                  <w:lang w:eastAsia="ru-RU"/>
                </w:rPr>
                <w:t>гр. 15</w:t>
              </w:r>
            </w:hyperlink>
            <w:r w:rsidRPr="00704C88">
              <w:rPr>
                <w:rFonts w:ascii="Times New Roman" w:eastAsia="Times New Roman" w:hAnsi="Times New Roman" w:cs="Times New Roman"/>
                <w:sz w:val="24"/>
                <w:szCs w:val="20"/>
                <w:lang w:eastAsia="ru-RU"/>
              </w:rPr>
              <w:t>)</w:t>
            </w:r>
          </w:p>
        </w:tc>
        <w:tc>
          <w:tcPr>
            <w:tcW w:w="1871" w:type="dxa"/>
            <w:gridSpan w:val="2"/>
            <w:vMerge/>
            <w:tcBorders>
              <w:righ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r>
      <w:tr w:rsidR="00811E7E" w:rsidRPr="00704C88" w:rsidTr="00811E7E">
        <w:tc>
          <w:tcPr>
            <w:tcW w:w="490"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главы</w:t>
            </w:r>
          </w:p>
        </w:tc>
        <w:tc>
          <w:tcPr>
            <w:tcW w:w="6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раздела, подраздела</w:t>
            </w:r>
          </w:p>
        </w:tc>
        <w:tc>
          <w:tcPr>
            <w:tcW w:w="75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целевой статьи</w:t>
            </w:r>
          </w:p>
        </w:tc>
        <w:tc>
          <w:tcPr>
            <w:tcW w:w="66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вида расходов</w:t>
            </w:r>
          </w:p>
        </w:tc>
        <w:tc>
          <w:tcPr>
            <w:tcW w:w="68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1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первый год</w:t>
            </w:r>
          </w:p>
        </w:tc>
        <w:tc>
          <w:tcPr>
            <w:tcW w:w="71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второй год</w:t>
            </w:r>
          </w:p>
        </w:tc>
        <w:tc>
          <w:tcPr>
            <w:tcW w:w="79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w:t>
            </w:r>
          </w:p>
        </w:tc>
        <w:tc>
          <w:tcPr>
            <w:tcW w:w="93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79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15"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85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первый год</w:t>
            </w:r>
          </w:p>
        </w:tc>
        <w:tc>
          <w:tcPr>
            <w:tcW w:w="79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второй год</w:t>
            </w: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процент исполнения, %</w:t>
            </w:r>
          </w:p>
        </w:tc>
        <w:tc>
          <w:tcPr>
            <w:tcW w:w="85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w:t>
            </w:r>
          </w:p>
        </w:tc>
        <w:tc>
          <w:tcPr>
            <w:tcW w:w="1247"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процент от доведенного объема ЛБО, %</w:t>
            </w:r>
          </w:p>
        </w:tc>
      </w:tr>
      <w:tr w:rsidR="00811E7E" w:rsidRPr="00704C88" w:rsidTr="00811E7E">
        <w:tc>
          <w:tcPr>
            <w:tcW w:w="490"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65" w:name="P1868"/>
            <w:bookmarkEnd w:id="65"/>
            <w:r w:rsidRPr="00704C88">
              <w:rPr>
                <w:rFonts w:ascii="Times New Roman" w:eastAsia="Times New Roman" w:hAnsi="Times New Roman" w:cs="Times New Roman"/>
                <w:sz w:val="24"/>
                <w:szCs w:val="20"/>
                <w:lang w:eastAsia="ru-RU"/>
              </w:rPr>
              <w:t>1</w:t>
            </w:r>
          </w:p>
        </w:tc>
        <w:tc>
          <w:tcPr>
            <w:tcW w:w="63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75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66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66" w:name="P1871"/>
            <w:bookmarkEnd w:id="66"/>
            <w:r w:rsidRPr="00704C88">
              <w:rPr>
                <w:rFonts w:ascii="Times New Roman" w:eastAsia="Times New Roman" w:hAnsi="Times New Roman" w:cs="Times New Roman"/>
                <w:sz w:val="24"/>
                <w:szCs w:val="20"/>
                <w:lang w:eastAsia="ru-RU"/>
              </w:rPr>
              <w:t>4</w:t>
            </w:r>
          </w:p>
        </w:tc>
        <w:tc>
          <w:tcPr>
            <w:tcW w:w="68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67" w:name="P1872"/>
            <w:bookmarkEnd w:id="67"/>
            <w:r w:rsidRPr="00704C88">
              <w:rPr>
                <w:rFonts w:ascii="Times New Roman" w:eastAsia="Times New Roman" w:hAnsi="Times New Roman" w:cs="Times New Roman"/>
                <w:sz w:val="24"/>
                <w:szCs w:val="20"/>
                <w:lang w:eastAsia="ru-RU"/>
              </w:rPr>
              <w:t>5</w:t>
            </w:r>
          </w:p>
        </w:tc>
        <w:tc>
          <w:tcPr>
            <w:tcW w:w="71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6</w:t>
            </w:r>
          </w:p>
        </w:tc>
        <w:tc>
          <w:tcPr>
            <w:tcW w:w="71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68" w:name="P1874"/>
            <w:bookmarkEnd w:id="68"/>
            <w:r w:rsidRPr="00704C88">
              <w:rPr>
                <w:rFonts w:ascii="Times New Roman" w:eastAsia="Times New Roman" w:hAnsi="Times New Roman" w:cs="Times New Roman"/>
                <w:sz w:val="24"/>
                <w:szCs w:val="20"/>
                <w:lang w:eastAsia="ru-RU"/>
              </w:rPr>
              <w:t>7</w:t>
            </w:r>
          </w:p>
        </w:tc>
        <w:tc>
          <w:tcPr>
            <w:tcW w:w="79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69" w:name="P1875"/>
            <w:bookmarkEnd w:id="69"/>
            <w:r w:rsidRPr="00704C88">
              <w:rPr>
                <w:rFonts w:ascii="Times New Roman" w:eastAsia="Times New Roman" w:hAnsi="Times New Roman" w:cs="Times New Roman"/>
                <w:sz w:val="24"/>
                <w:szCs w:val="20"/>
                <w:lang w:eastAsia="ru-RU"/>
              </w:rPr>
              <w:t>8</w:t>
            </w:r>
          </w:p>
        </w:tc>
        <w:tc>
          <w:tcPr>
            <w:tcW w:w="93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0" w:name="P1876"/>
            <w:bookmarkEnd w:id="70"/>
            <w:r w:rsidRPr="00704C88">
              <w:rPr>
                <w:rFonts w:ascii="Times New Roman" w:eastAsia="Times New Roman" w:hAnsi="Times New Roman" w:cs="Times New Roman"/>
                <w:sz w:val="24"/>
                <w:szCs w:val="20"/>
                <w:lang w:eastAsia="ru-RU"/>
              </w:rPr>
              <w:t>9</w:t>
            </w:r>
          </w:p>
        </w:tc>
        <w:tc>
          <w:tcPr>
            <w:tcW w:w="79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1" w:name="P1877"/>
            <w:bookmarkEnd w:id="71"/>
            <w:r w:rsidRPr="00704C88">
              <w:rPr>
                <w:rFonts w:ascii="Times New Roman" w:eastAsia="Times New Roman" w:hAnsi="Times New Roman" w:cs="Times New Roman"/>
                <w:sz w:val="24"/>
                <w:szCs w:val="20"/>
                <w:lang w:eastAsia="ru-RU"/>
              </w:rPr>
              <w:t>10</w:t>
            </w:r>
          </w:p>
        </w:tc>
        <w:tc>
          <w:tcPr>
            <w:tcW w:w="715"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2" w:name="P1878"/>
            <w:bookmarkEnd w:id="72"/>
            <w:r w:rsidRPr="00704C88">
              <w:rPr>
                <w:rFonts w:ascii="Times New Roman" w:eastAsia="Times New Roman" w:hAnsi="Times New Roman" w:cs="Times New Roman"/>
                <w:sz w:val="24"/>
                <w:szCs w:val="20"/>
                <w:lang w:eastAsia="ru-RU"/>
              </w:rPr>
              <w:t>11</w:t>
            </w:r>
          </w:p>
        </w:tc>
        <w:tc>
          <w:tcPr>
            <w:tcW w:w="85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3" w:name="P1879"/>
            <w:bookmarkEnd w:id="73"/>
            <w:r w:rsidRPr="00704C88">
              <w:rPr>
                <w:rFonts w:ascii="Times New Roman" w:eastAsia="Times New Roman" w:hAnsi="Times New Roman" w:cs="Times New Roman"/>
                <w:sz w:val="24"/>
                <w:szCs w:val="20"/>
                <w:lang w:eastAsia="ru-RU"/>
              </w:rPr>
              <w:t>12</w:t>
            </w:r>
          </w:p>
        </w:tc>
        <w:tc>
          <w:tcPr>
            <w:tcW w:w="6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13</w:t>
            </w:r>
          </w:p>
        </w:tc>
        <w:tc>
          <w:tcPr>
            <w:tcW w:w="79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4" w:name="P1881"/>
            <w:bookmarkEnd w:id="74"/>
            <w:r w:rsidRPr="00704C88">
              <w:rPr>
                <w:rFonts w:ascii="Times New Roman" w:eastAsia="Times New Roman" w:hAnsi="Times New Roman" w:cs="Times New Roman"/>
                <w:sz w:val="24"/>
                <w:szCs w:val="20"/>
                <w:lang w:eastAsia="ru-RU"/>
              </w:rPr>
              <w:t>14</w:t>
            </w:r>
          </w:p>
        </w:tc>
        <w:tc>
          <w:tcPr>
            <w:tcW w:w="73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5" w:name="P1882"/>
            <w:bookmarkEnd w:id="75"/>
            <w:r w:rsidRPr="00704C88">
              <w:rPr>
                <w:rFonts w:ascii="Times New Roman" w:eastAsia="Times New Roman" w:hAnsi="Times New Roman" w:cs="Times New Roman"/>
                <w:sz w:val="24"/>
                <w:szCs w:val="20"/>
                <w:lang w:eastAsia="ru-RU"/>
              </w:rPr>
              <w:t>15</w:t>
            </w:r>
          </w:p>
        </w:tc>
        <w:tc>
          <w:tcPr>
            <w:tcW w:w="96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6" w:name="P1883"/>
            <w:bookmarkEnd w:id="76"/>
            <w:r w:rsidRPr="00704C88">
              <w:rPr>
                <w:rFonts w:ascii="Times New Roman" w:eastAsia="Times New Roman" w:hAnsi="Times New Roman" w:cs="Times New Roman"/>
                <w:sz w:val="24"/>
                <w:szCs w:val="20"/>
                <w:lang w:eastAsia="ru-RU"/>
              </w:rPr>
              <w:t>16</w:t>
            </w:r>
          </w:p>
        </w:tc>
        <w:tc>
          <w:tcPr>
            <w:tcW w:w="85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7" w:name="P1884"/>
            <w:bookmarkEnd w:id="77"/>
            <w:r w:rsidRPr="00704C88">
              <w:rPr>
                <w:rFonts w:ascii="Times New Roman" w:eastAsia="Times New Roman" w:hAnsi="Times New Roman" w:cs="Times New Roman"/>
                <w:sz w:val="24"/>
                <w:szCs w:val="20"/>
                <w:lang w:eastAsia="ru-RU"/>
              </w:rPr>
              <w:t>17</w:t>
            </w:r>
          </w:p>
        </w:tc>
        <w:tc>
          <w:tcPr>
            <w:tcW w:w="624"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8" w:name="P1885"/>
            <w:bookmarkEnd w:id="78"/>
            <w:r w:rsidRPr="00704C88">
              <w:rPr>
                <w:rFonts w:ascii="Times New Roman" w:eastAsia="Times New Roman" w:hAnsi="Times New Roman" w:cs="Times New Roman"/>
                <w:sz w:val="24"/>
                <w:szCs w:val="20"/>
                <w:lang w:eastAsia="ru-RU"/>
              </w:rPr>
              <w:t>18</w:t>
            </w:r>
          </w:p>
        </w:tc>
        <w:tc>
          <w:tcPr>
            <w:tcW w:w="1247"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79" w:name="P1886"/>
            <w:bookmarkEnd w:id="79"/>
            <w:r w:rsidRPr="00704C88">
              <w:rPr>
                <w:rFonts w:ascii="Times New Roman" w:eastAsia="Times New Roman" w:hAnsi="Times New Roman" w:cs="Times New Roman"/>
                <w:sz w:val="24"/>
                <w:szCs w:val="20"/>
                <w:lang w:eastAsia="ru-RU"/>
              </w:rPr>
              <w:t>19</w:t>
            </w:r>
          </w:p>
        </w:tc>
      </w:tr>
      <w:tr w:rsidR="00811E7E" w:rsidRPr="00704C88" w:rsidTr="00811E7E">
        <w:tblPrEx>
          <w:tblBorders>
            <w:left w:val="single" w:sz="4" w:space="0" w:color="auto"/>
            <w:right w:val="single" w:sz="4" w:space="0" w:color="auto"/>
          </w:tblBorders>
        </w:tblPrEx>
        <w:tc>
          <w:tcPr>
            <w:tcW w:w="490"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34"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54"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62"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80"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10"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10"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3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15"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49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5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6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8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1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1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9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3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15"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49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5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6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8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1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1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9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3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15"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49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3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54"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6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68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1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1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9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31"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15"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6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5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624"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7"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2540" w:type="dxa"/>
            <w:gridSpan w:val="4"/>
            <w:tcBorders>
              <w:left w:val="nil"/>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Итого по коду бюджетной классификации</w:t>
            </w:r>
          </w:p>
        </w:tc>
        <w:tc>
          <w:tcPr>
            <w:tcW w:w="68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1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1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9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931"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79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715"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85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62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9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3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96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85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62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24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2540" w:type="dxa"/>
            <w:gridSpan w:val="4"/>
            <w:tcBorders>
              <w:left w:val="nil"/>
              <w:bottom w:val="nil"/>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lastRenderedPageBreak/>
              <w:t>Всего</w:t>
            </w:r>
          </w:p>
        </w:tc>
        <w:tc>
          <w:tcPr>
            <w:tcW w:w="68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1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1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9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931"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79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715"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x</w:t>
            </w:r>
          </w:p>
        </w:tc>
        <w:tc>
          <w:tcPr>
            <w:tcW w:w="85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62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9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73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96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850"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624"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247" w:type="dxa"/>
            <w:vAlign w:val="center"/>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Ответственный</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исполнитель   ________________  _________  _____________________  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(должность)    (подпись)  (расшифровка подписи)  (телефон)</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"__" ________ 20__ г.</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Номер страницы 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Всего страниц 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Приложение № 9</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к Порядку учета </w:t>
      </w:r>
      <w:r w:rsidRPr="00704C88">
        <w:rPr>
          <w:rFonts w:ascii="Times New Roman" w:eastAsia="Times New Roman" w:hAnsi="Times New Roman" w:cs="Times New Roman"/>
          <w:sz w:val="24"/>
          <w:szCs w:val="24"/>
          <w:lang w:eastAsia="ru-RU"/>
        </w:rPr>
        <w:t xml:space="preserve">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0"/>
          <w:lang w:eastAsia="ru-RU"/>
        </w:rPr>
        <w:t xml:space="preserve">получателей средств бюджета </w:t>
      </w:r>
      <w:proofErr w:type="spellStart"/>
      <w:r w:rsidRPr="00704C88">
        <w:rPr>
          <w:rFonts w:ascii="Times New Roman" w:eastAsia="Times New Roman" w:hAnsi="Times New Roman" w:cs="Times New Roman"/>
          <w:sz w:val="24"/>
          <w:szCs w:val="20"/>
          <w:lang w:eastAsia="ru-RU"/>
        </w:rPr>
        <w:t>Старобелицкого</w:t>
      </w:r>
      <w:proofErr w:type="spellEnd"/>
      <w:r w:rsidRPr="00704C88">
        <w:rPr>
          <w:rFonts w:ascii="Times New Roman" w:eastAsia="Times New Roman" w:hAnsi="Times New Roman" w:cs="Times New Roman"/>
          <w:sz w:val="24"/>
          <w:szCs w:val="20"/>
          <w:lang w:eastAsia="ru-RU"/>
        </w:rPr>
        <w:t xml:space="preserve"> сельсовета </w:t>
      </w:r>
      <w:proofErr w:type="spellStart"/>
      <w:r w:rsidRPr="00704C88">
        <w:rPr>
          <w:rFonts w:ascii="Times New Roman" w:eastAsia="Times New Roman" w:hAnsi="Times New Roman" w:cs="Times New Roman"/>
          <w:sz w:val="24"/>
          <w:szCs w:val="20"/>
          <w:lang w:eastAsia="ru-RU"/>
        </w:rPr>
        <w:t>Конышевского</w:t>
      </w:r>
      <w:proofErr w:type="spellEnd"/>
      <w:r w:rsidRPr="00704C88">
        <w:rPr>
          <w:rFonts w:ascii="Times New Roman" w:eastAsia="Times New Roman" w:hAnsi="Times New Roman" w:cs="Times New Roman"/>
          <w:sz w:val="24"/>
          <w:szCs w:val="20"/>
          <w:lang w:eastAsia="ru-RU"/>
        </w:rPr>
        <w:t xml:space="preserve"> района</w:t>
      </w:r>
      <w:r w:rsidRPr="00704C88">
        <w:rPr>
          <w:rFonts w:ascii="Times New Roman" w:eastAsia="Times New Roman" w:hAnsi="Times New Roman" w:cs="Times New Roman"/>
          <w:sz w:val="24"/>
          <w:szCs w:val="24"/>
          <w:lang w:eastAsia="ru-RU"/>
        </w:rPr>
        <w:t xml:space="preserve"> Курской области</w:t>
      </w:r>
      <w:r w:rsidRPr="00704C88">
        <w:rPr>
          <w:rFonts w:ascii="Times New Roman" w:eastAsia="Times New Roman" w:hAnsi="Times New Roman" w:cs="Times New Roman"/>
          <w:sz w:val="24"/>
          <w:szCs w:val="20"/>
          <w:lang w:eastAsia="ru-RU"/>
        </w:rPr>
        <w:t>,</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w:t>
      </w:r>
      <w:r w:rsidRPr="00704C88">
        <w:rPr>
          <w:rFonts w:ascii="Times New Roman" w:eastAsia="Times New Roman" w:hAnsi="Times New Roman" w:cs="Times New Roman"/>
          <w:sz w:val="24"/>
          <w:szCs w:val="20"/>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704C88">
        <w:rPr>
          <w:rFonts w:ascii="Times New Roman" w:eastAsia="Times New Roman" w:hAnsi="Times New Roman" w:cs="Times New Roman"/>
          <w:sz w:val="24"/>
          <w:szCs w:val="20"/>
          <w:lang w:eastAsia="ru-RU"/>
        </w:rPr>
        <w:t>утвержденному</w:t>
      </w:r>
      <w:proofErr w:type="gramEnd"/>
      <w:r w:rsidRPr="00704C88">
        <w:rPr>
          <w:rFonts w:ascii="Times New Roman" w:eastAsia="Times New Roman" w:hAnsi="Times New Roman" w:cs="Times New Roman"/>
          <w:sz w:val="24"/>
          <w:szCs w:val="20"/>
          <w:lang w:eastAsia="ru-RU"/>
        </w:rPr>
        <w:t xml:space="preserve"> Постановлением</w:t>
      </w:r>
      <w:r w:rsidRPr="00704C88">
        <w:rPr>
          <w:rFonts w:ascii="Times New Roman" w:eastAsia="Times New Roman" w:hAnsi="Times New Roman" w:cs="Times New Roman"/>
          <w:sz w:val="24"/>
          <w:szCs w:val="24"/>
          <w:lang w:eastAsia="ru-RU"/>
        </w:rPr>
        <w:t xml:space="preserve"> Администрации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Курской области </w:t>
      </w:r>
      <w:r w:rsidRPr="00704C88">
        <w:rPr>
          <w:rFonts w:ascii="Times New Roman" w:eastAsia="Times New Roman" w:hAnsi="Times New Roman" w:cs="Times New Roman"/>
          <w:sz w:val="24"/>
          <w:szCs w:val="20"/>
          <w:lang w:eastAsia="ru-RU"/>
        </w:rPr>
        <w:t xml:space="preserve">от </w:t>
      </w:r>
      <w:r w:rsidR="00F8334A">
        <w:rPr>
          <w:rFonts w:ascii="Times New Roman" w:eastAsia="Times New Roman" w:hAnsi="Times New Roman" w:cs="Times New Roman"/>
          <w:sz w:val="24"/>
          <w:szCs w:val="20"/>
          <w:lang w:eastAsia="ru-RU"/>
        </w:rPr>
        <w:t>28.12.2018</w:t>
      </w:r>
      <w:r w:rsidRPr="00704C88">
        <w:rPr>
          <w:rFonts w:ascii="Times New Roman" w:eastAsia="Times New Roman" w:hAnsi="Times New Roman" w:cs="Times New Roman"/>
          <w:sz w:val="24"/>
          <w:szCs w:val="20"/>
          <w:lang w:eastAsia="ru-RU"/>
        </w:rPr>
        <w:t xml:space="preserve"> г. № </w:t>
      </w:r>
      <w:r w:rsidR="00F8334A">
        <w:rPr>
          <w:rFonts w:ascii="Times New Roman" w:eastAsia="Times New Roman" w:hAnsi="Times New Roman" w:cs="Times New Roman"/>
          <w:sz w:val="24"/>
          <w:szCs w:val="20"/>
          <w:lang w:eastAsia="ru-RU"/>
        </w:rPr>
        <w:t>65-па</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811E7E" w:rsidRPr="00704C88" w:rsidRDefault="00811E7E" w:rsidP="00811E7E">
      <w:pPr>
        <w:spacing w:after="1"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80" w:name="P2622"/>
      <w:bookmarkEnd w:id="80"/>
      <w:r w:rsidRPr="00704C88">
        <w:rPr>
          <w:rFonts w:ascii="Times New Roman" w:eastAsia="Times New Roman" w:hAnsi="Times New Roman" w:cs="Times New Roman"/>
          <w:sz w:val="20"/>
          <w:szCs w:val="20"/>
          <w:lang w:eastAsia="ru-RU"/>
        </w:rPr>
        <w:t xml:space="preserve">                                  СПРАВКА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о неисполненных в отчетном финансовом году бюджетных обязательствах </w:t>
      </w:r>
      <w:proofErr w:type="gramStart"/>
      <w:r w:rsidRPr="00704C88">
        <w:rPr>
          <w:rFonts w:ascii="Times New Roman" w:eastAsia="Times New Roman" w:hAnsi="Times New Roman" w:cs="Times New Roman"/>
          <w:sz w:val="20"/>
          <w:szCs w:val="20"/>
          <w:lang w:eastAsia="ru-RU"/>
        </w:rPr>
        <w:t>по</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государственным контрактам на поставку товаров, выполнение работ, оказание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услуг и соглашениям (нормативным правовым актам) о предоставлении </w:t>
      </w:r>
      <w:proofErr w:type="gramStart"/>
      <w:r w:rsidRPr="00704C88">
        <w:rPr>
          <w:rFonts w:ascii="Times New Roman" w:eastAsia="Times New Roman" w:hAnsi="Times New Roman" w:cs="Times New Roman"/>
          <w:sz w:val="20"/>
          <w:szCs w:val="20"/>
          <w:lang w:eastAsia="ru-RU"/>
        </w:rPr>
        <w:t>из</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федерального бюджета бюджету субъекта Российской Федерации субсидий,</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704C88">
        <w:rPr>
          <w:rFonts w:ascii="Times New Roman" w:eastAsia="Times New Roman" w:hAnsi="Times New Roman" w:cs="Times New Roman"/>
          <w:sz w:val="20"/>
          <w:szCs w:val="20"/>
          <w:lang w:eastAsia="ru-RU"/>
        </w:rPr>
        <w:t>субвенций и иных межбюджетных трансфертов, соглашений (нормативных правовых</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актов) о предоставлении субсидии юридическим лицам</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Коды</w:t>
            </w: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Форма по </w:t>
            </w:r>
            <w:hyperlink r:id="rId48" w:history="1">
              <w:r w:rsidRPr="00704C88">
                <w:rPr>
                  <w:rFonts w:ascii="Times New Roman" w:eastAsia="Times New Roman" w:hAnsi="Times New Roman" w:cs="Times New Roman"/>
                  <w:sz w:val="24"/>
                  <w:szCs w:val="20"/>
                  <w:lang w:eastAsia="ru-RU"/>
                </w:rPr>
                <w:t>ОКУД</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0506103</w:t>
            </w: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nil"/>
              <w:left w:val="nil"/>
              <w:bottom w:val="nil"/>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 1 января 20__ г.</w:t>
            </w: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Вид справки</w:t>
            </w:r>
          </w:p>
        </w:tc>
        <w:tc>
          <w:tcPr>
            <w:tcW w:w="3572"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nil"/>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single" w:sz="4" w:space="0" w:color="auto"/>
              <w:left w:val="nil"/>
              <w:bottom w:val="nil"/>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(простая, сводная)</w:t>
            </w: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tc>
        <w:tc>
          <w:tcPr>
            <w:tcW w:w="1241" w:type="dxa"/>
            <w:tcBorders>
              <w:top w:val="nil"/>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bookmarkStart w:id="81" w:name="P2654"/>
            <w:bookmarkEnd w:id="81"/>
            <w:r w:rsidRPr="00704C88">
              <w:rPr>
                <w:rFonts w:ascii="Times New Roman" w:eastAsia="Times New Roman" w:hAnsi="Times New Roman" w:cs="Times New Roman"/>
                <w:sz w:val="24"/>
                <w:szCs w:val="20"/>
                <w:lang w:eastAsia="ru-RU"/>
              </w:rPr>
              <w:t>Кому:</w:t>
            </w:r>
          </w:p>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Периодичность: годовая</w:t>
            </w:r>
          </w:p>
        </w:tc>
        <w:tc>
          <w:tcPr>
            <w:tcW w:w="3572" w:type="dxa"/>
            <w:tcBorders>
              <w:top w:val="single" w:sz="4" w:space="0" w:color="auto"/>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6520" w:type="dxa"/>
            <w:gridSpan w:val="2"/>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Единица измерения: </w:t>
            </w:r>
            <w:proofErr w:type="spellStart"/>
            <w:r w:rsidRPr="00704C88">
              <w:rPr>
                <w:rFonts w:ascii="Times New Roman" w:eastAsia="Times New Roman" w:hAnsi="Times New Roman" w:cs="Times New Roman"/>
                <w:sz w:val="24"/>
                <w:szCs w:val="20"/>
                <w:lang w:eastAsia="ru-RU"/>
              </w:rPr>
              <w:t>руб</w:t>
            </w:r>
            <w:proofErr w:type="spellEnd"/>
            <w:r w:rsidRPr="00704C88">
              <w:rPr>
                <w:rFonts w:ascii="Times New Roman" w:eastAsia="Times New Roman" w:hAnsi="Times New Roman" w:cs="Times New Roman"/>
                <w:sz w:val="24"/>
                <w:szCs w:val="20"/>
                <w:lang w:eastAsia="ru-RU"/>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49" w:history="1">
              <w:r w:rsidRPr="00704C88">
                <w:rPr>
                  <w:rFonts w:ascii="Times New Roman" w:eastAsia="Times New Roman" w:hAnsi="Times New Roman" w:cs="Times New Roman"/>
                  <w:sz w:val="24"/>
                  <w:szCs w:val="20"/>
                  <w:lang w:eastAsia="ru-RU"/>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383</w:t>
            </w: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725"/>
        <w:gridCol w:w="907"/>
        <w:gridCol w:w="730"/>
        <w:gridCol w:w="1272"/>
        <w:gridCol w:w="1272"/>
        <w:gridCol w:w="821"/>
        <w:gridCol w:w="1003"/>
        <w:gridCol w:w="998"/>
        <w:gridCol w:w="1008"/>
        <w:gridCol w:w="1195"/>
        <w:gridCol w:w="1646"/>
        <w:gridCol w:w="1656"/>
        <w:gridCol w:w="1680"/>
      </w:tblGrid>
      <w:tr w:rsidR="00811E7E" w:rsidRPr="00704C88" w:rsidTr="00811E7E">
        <w:tc>
          <w:tcPr>
            <w:tcW w:w="3197" w:type="dxa"/>
            <w:gridSpan w:val="4"/>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82" w:name="P2671"/>
            <w:bookmarkEnd w:id="82"/>
            <w:r w:rsidRPr="00704C88">
              <w:rPr>
                <w:rFonts w:ascii="Times New Roman" w:eastAsia="Times New Roman" w:hAnsi="Times New Roman" w:cs="Times New Roman"/>
                <w:sz w:val="24"/>
                <w:szCs w:val="20"/>
                <w:lang w:eastAsia="ru-RU"/>
              </w:rPr>
              <w:t>Код по БК</w:t>
            </w:r>
          </w:p>
        </w:tc>
        <w:tc>
          <w:tcPr>
            <w:tcW w:w="1272"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объекта ФАИП (мероприятия по информатизации)</w:t>
            </w:r>
          </w:p>
        </w:tc>
        <w:tc>
          <w:tcPr>
            <w:tcW w:w="2093"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Государственный заказчик (главный распорядитель средств федерального бюджета)</w:t>
            </w:r>
          </w:p>
        </w:tc>
        <w:tc>
          <w:tcPr>
            <w:tcW w:w="2001"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Государственный контракт/Соглашение/ Нормативный правовой акт</w:t>
            </w:r>
          </w:p>
        </w:tc>
        <w:tc>
          <w:tcPr>
            <w:tcW w:w="2203" w:type="dxa"/>
            <w:gridSpan w:val="2"/>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Бюджетное обязательство</w:t>
            </w:r>
          </w:p>
        </w:tc>
        <w:tc>
          <w:tcPr>
            <w:tcW w:w="1646"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Неисполненные бюджетные обязательства отчетного финансового года</w:t>
            </w:r>
          </w:p>
        </w:tc>
        <w:tc>
          <w:tcPr>
            <w:tcW w:w="1656"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Неиспользованный остаток лимитов бюджетных обязательств отчетного финансового года</w:t>
            </w:r>
          </w:p>
        </w:tc>
        <w:tc>
          <w:tcPr>
            <w:tcW w:w="1680" w:type="dxa"/>
            <w:vMerge w:val="restart"/>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в пределах которой могут быть увеличены бюджетные ассигнования текущего финансового года</w:t>
            </w:r>
          </w:p>
        </w:tc>
      </w:tr>
      <w:tr w:rsidR="00811E7E" w:rsidRPr="00704C88" w:rsidTr="00811E7E">
        <w:tc>
          <w:tcPr>
            <w:tcW w:w="835"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главы</w:t>
            </w:r>
          </w:p>
        </w:tc>
        <w:tc>
          <w:tcPr>
            <w:tcW w:w="725"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раздела, подраздела</w:t>
            </w:r>
          </w:p>
        </w:tc>
        <w:tc>
          <w:tcPr>
            <w:tcW w:w="90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целевой статьи</w:t>
            </w:r>
          </w:p>
        </w:tc>
        <w:tc>
          <w:tcPr>
            <w:tcW w:w="73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вида расходов</w:t>
            </w:r>
          </w:p>
        </w:tc>
        <w:tc>
          <w:tcPr>
            <w:tcW w:w="127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27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w:t>
            </w:r>
          </w:p>
        </w:tc>
        <w:tc>
          <w:tcPr>
            <w:tcW w:w="82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 по Сводному реестру</w:t>
            </w:r>
          </w:p>
        </w:tc>
        <w:tc>
          <w:tcPr>
            <w:tcW w:w="1003"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w:t>
            </w:r>
          </w:p>
        </w:tc>
        <w:tc>
          <w:tcPr>
            <w:tcW w:w="99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00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учетный номер</w:t>
            </w:r>
          </w:p>
        </w:tc>
        <w:tc>
          <w:tcPr>
            <w:tcW w:w="1195"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неисполненный остаток отчетного финансового года</w:t>
            </w:r>
          </w:p>
        </w:tc>
        <w:tc>
          <w:tcPr>
            <w:tcW w:w="1646"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656"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680" w:type="dxa"/>
            <w:vMerge/>
            <w:tcBorders>
              <w:right w:val="nil"/>
            </w:tcBorders>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r>
      <w:tr w:rsidR="00811E7E" w:rsidRPr="00704C88" w:rsidTr="00811E7E">
        <w:tc>
          <w:tcPr>
            <w:tcW w:w="835" w:type="dxa"/>
            <w:tcBorders>
              <w:lef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83" w:name="P2689"/>
            <w:bookmarkEnd w:id="83"/>
            <w:r w:rsidRPr="00704C88">
              <w:rPr>
                <w:rFonts w:ascii="Times New Roman" w:eastAsia="Times New Roman" w:hAnsi="Times New Roman" w:cs="Times New Roman"/>
                <w:sz w:val="24"/>
                <w:szCs w:val="20"/>
                <w:lang w:eastAsia="ru-RU"/>
              </w:rPr>
              <w:t>1</w:t>
            </w:r>
          </w:p>
        </w:tc>
        <w:tc>
          <w:tcPr>
            <w:tcW w:w="725"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2</w:t>
            </w:r>
          </w:p>
        </w:tc>
        <w:tc>
          <w:tcPr>
            <w:tcW w:w="907"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w:t>
            </w:r>
          </w:p>
        </w:tc>
        <w:tc>
          <w:tcPr>
            <w:tcW w:w="730"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84" w:name="P2692"/>
            <w:bookmarkEnd w:id="84"/>
            <w:r w:rsidRPr="00704C88">
              <w:rPr>
                <w:rFonts w:ascii="Times New Roman" w:eastAsia="Times New Roman" w:hAnsi="Times New Roman" w:cs="Times New Roman"/>
                <w:sz w:val="24"/>
                <w:szCs w:val="20"/>
                <w:lang w:eastAsia="ru-RU"/>
              </w:rPr>
              <w:t>4</w:t>
            </w:r>
          </w:p>
        </w:tc>
        <w:tc>
          <w:tcPr>
            <w:tcW w:w="127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85" w:name="P2693"/>
            <w:bookmarkEnd w:id="85"/>
            <w:r w:rsidRPr="00704C88">
              <w:rPr>
                <w:rFonts w:ascii="Times New Roman" w:eastAsia="Times New Roman" w:hAnsi="Times New Roman" w:cs="Times New Roman"/>
                <w:sz w:val="24"/>
                <w:szCs w:val="20"/>
                <w:lang w:eastAsia="ru-RU"/>
              </w:rPr>
              <w:t>5</w:t>
            </w:r>
          </w:p>
        </w:tc>
        <w:tc>
          <w:tcPr>
            <w:tcW w:w="1272"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86" w:name="P2694"/>
            <w:bookmarkEnd w:id="86"/>
            <w:r w:rsidRPr="00704C88">
              <w:rPr>
                <w:rFonts w:ascii="Times New Roman" w:eastAsia="Times New Roman" w:hAnsi="Times New Roman" w:cs="Times New Roman"/>
                <w:sz w:val="24"/>
                <w:szCs w:val="20"/>
                <w:lang w:eastAsia="ru-RU"/>
              </w:rPr>
              <w:t>6</w:t>
            </w:r>
          </w:p>
        </w:tc>
        <w:tc>
          <w:tcPr>
            <w:tcW w:w="821"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87" w:name="P2695"/>
            <w:bookmarkEnd w:id="87"/>
            <w:r w:rsidRPr="00704C88">
              <w:rPr>
                <w:rFonts w:ascii="Times New Roman" w:eastAsia="Times New Roman" w:hAnsi="Times New Roman" w:cs="Times New Roman"/>
                <w:sz w:val="24"/>
                <w:szCs w:val="20"/>
                <w:lang w:eastAsia="ru-RU"/>
              </w:rPr>
              <w:t>7</w:t>
            </w:r>
          </w:p>
        </w:tc>
        <w:tc>
          <w:tcPr>
            <w:tcW w:w="1003"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88" w:name="P2696"/>
            <w:bookmarkEnd w:id="88"/>
            <w:r w:rsidRPr="00704C88">
              <w:rPr>
                <w:rFonts w:ascii="Times New Roman" w:eastAsia="Times New Roman" w:hAnsi="Times New Roman" w:cs="Times New Roman"/>
                <w:sz w:val="24"/>
                <w:szCs w:val="20"/>
                <w:lang w:eastAsia="ru-RU"/>
              </w:rPr>
              <w:t>8</w:t>
            </w:r>
          </w:p>
        </w:tc>
        <w:tc>
          <w:tcPr>
            <w:tcW w:w="99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89" w:name="P2697"/>
            <w:bookmarkEnd w:id="89"/>
            <w:r w:rsidRPr="00704C88">
              <w:rPr>
                <w:rFonts w:ascii="Times New Roman" w:eastAsia="Times New Roman" w:hAnsi="Times New Roman" w:cs="Times New Roman"/>
                <w:sz w:val="24"/>
                <w:szCs w:val="20"/>
                <w:lang w:eastAsia="ru-RU"/>
              </w:rPr>
              <w:t>9</w:t>
            </w:r>
          </w:p>
        </w:tc>
        <w:tc>
          <w:tcPr>
            <w:tcW w:w="1008"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90" w:name="P2698"/>
            <w:bookmarkEnd w:id="90"/>
            <w:r w:rsidRPr="00704C88">
              <w:rPr>
                <w:rFonts w:ascii="Times New Roman" w:eastAsia="Times New Roman" w:hAnsi="Times New Roman" w:cs="Times New Roman"/>
                <w:sz w:val="24"/>
                <w:szCs w:val="20"/>
                <w:lang w:eastAsia="ru-RU"/>
              </w:rPr>
              <w:t>10</w:t>
            </w:r>
          </w:p>
        </w:tc>
        <w:tc>
          <w:tcPr>
            <w:tcW w:w="1195"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91" w:name="P2699"/>
            <w:bookmarkEnd w:id="91"/>
            <w:r w:rsidRPr="00704C88">
              <w:rPr>
                <w:rFonts w:ascii="Times New Roman" w:eastAsia="Times New Roman" w:hAnsi="Times New Roman" w:cs="Times New Roman"/>
                <w:sz w:val="24"/>
                <w:szCs w:val="20"/>
                <w:lang w:eastAsia="ru-RU"/>
              </w:rPr>
              <w:t>11</w:t>
            </w:r>
          </w:p>
        </w:tc>
        <w:tc>
          <w:tcPr>
            <w:tcW w:w="1646"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92" w:name="P2700"/>
            <w:bookmarkEnd w:id="92"/>
            <w:r w:rsidRPr="00704C88">
              <w:rPr>
                <w:rFonts w:ascii="Times New Roman" w:eastAsia="Times New Roman" w:hAnsi="Times New Roman" w:cs="Times New Roman"/>
                <w:sz w:val="24"/>
                <w:szCs w:val="20"/>
                <w:lang w:eastAsia="ru-RU"/>
              </w:rPr>
              <w:t>12</w:t>
            </w:r>
          </w:p>
        </w:tc>
        <w:tc>
          <w:tcPr>
            <w:tcW w:w="1656" w:type="dxa"/>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93" w:name="P2701"/>
            <w:bookmarkEnd w:id="93"/>
            <w:r w:rsidRPr="00704C88">
              <w:rPr>
                <w:rFonts w:ascii="Times New Roman" w:eastAsia="Times New Roman" w:hAnsi="Times New Roman" w:cs="Times New Roman"/>
                <w:sz w:val="24"/>
                <w:szCs w:val="20"/>
                <w:lang w:eastAsia="ru-RU"/>
              </w:rPr>
              <w:t>13</w:t>
            </w:r>
          </w:p>
        </w:tc>
        <w:tc>
          <w:tcPr>
            <w:tcW w:w="1680" w:type="dxa"/>
            <w:tcBorders>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94" w:name="P2702"/>
            <w:bookmarkEnd w:id="94"/>
            <w:r w:rsidRPr="00704C88">
              <w:rPr>
                <w:rFonts w:ascii="Times New Roman" w:eastAsia="Times New Roman" w:hAnsi="Times New Roman" w:cs="Times New Roman"/>
                <w:sz w:val="24"/>
                <w:szCs w:val="20"/>
                <w:lang w:eastAsia="ru-RU"/>
              </w:rPr>
              <w:t>14</w:t>
            </w:r>
          </w:p>
        </w:tc>
      </w:tr>
      <w:tr w:rsidR="00811E7E" w:rsidRPr="00704C88" w:rsidTr="00811E7E">
        <w:tblPrEx>
          <w:tblBorders>
            <w:left w:val="single" w:sz="4" w:space="0" w:color="auto"/>
            <w:right w:val="single" w:sz="4" w:space="0" w:color="auto"/>
          </w:tblBorders>
        </w:tblPrEx>
        <w:tc>
          <w:tcPr>
            <w:tcW w:w="835"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25"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07"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30"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72" w:type="dxa"/>
            <w:vMerge w:val="restart"/>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c>
          <w:tcPr>
            <w:tcW w:w="1272"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21"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0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9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0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5"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46"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56"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80" w:type="dxa"/>
            <w:vMerge w:val="restart"/>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left w:val="single" w:sz="4" w:space="0" w:color="auto"/>
            <w:right w:val="single" w:sz="4" w:space="0" w:color="auto"/>
          </w:tblBorders>
        </w:tblPrEx>
        <w:tc>
          <w:tcPr>
            <w:tcW w:w="835"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25"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907"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73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27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272"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821"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003"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99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08"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5"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46"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656"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c>
          <w:tcPr>
            <w:tcW w:w="1680" w:type="dxa"/>
            <w:vMerge/>
          </w:tcPr>
          <w:p w:rsidR="00811E7E" w:rsidRPr="00704C88" w:rsidRDefault="00811E7E" w:rsidP="00811E7E">
            <w:pPr>
              <w:spacing w:after="0" w:line="240" w:lineRule="auto"/>
              <w:rPr>
                <w:rFonts w:ascii="Times New Roman" w:eastAsia="Times New Roman" w:hAnsi="Times New Roman" w:cs="Times New Roman"/>
                <w:sz w:val="24"/>
                <w:szCs w:val="24"/>
                <w:lang w:eastAsia="ru-RU"/>
              </w:rPr>
            </w:pPr>
          </w:p>
        </w:tc>
      </w:tr>
      <w:tr w:rsidR="00811E7E" w:rsidRPr="00704C88" w:rsidTr="00811E7E">
        <w:tblPrEx>
          <w:tblBorders>
            <w:right w:val="single" w:sz="4" w:space="0" w:color="auto"/>
          </w:tblBorders>
        </w:tblPrEx>
        <w:tc>
          <w:tcPr>
            <w:tcW w:w="10766" w:type="dxa"/>
            <w:gridSpan w:val="11"/>
            <w:tcBorders>
              <w:left w:val="nil"/>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bookmarkStart w:id="95" w:name="P2721"/>
            <w:bookmarkEnd w:id="95"/>
            <w:r w:rsidRPr="00704C88">
              <w:rPr>
                <w:rFonts w:ascii="Times New Roman" w:eastAsia="Times New Roman" w:hAnsi="Times New Roman" w:cs="Times New Roman"/>
                <w:sz w:val="24"/>
                <w:szCs w:val="20"/>
                <w:lang w:eastAsia="ru-RU"/>
              </w:rPr>
              <w:t>Итого по коду бюджетной классификации</w:t>
            </w:r>
          </w:p>
        </w:tc>
        <w:tc>
          <w:tcPr>
            <w:tcW w:w="1646"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56"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blPrEx>
          <w:tblBorders>
            <w:right w:val="single" w:sz="4" w:space="0" w:color="auto"/>
          </w:tblBorders>
        </w:tblPrEx>
        <w:tc>
          <w:tcPr>
            <w:tcW w:w="10766" w:type="dxa"/>
            <w:gridSpan w:val="11"/>
            <w:tcBorders>
              <w:left w:val="nil"/>
              <w:bottom w:val="nil"/>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bookmarkStart w:id="96" w:name="P2725"/>
            <w:bookmarkEnd w:id="96"/>
            <w:r w:rsidRPr="00704C88">
              <w:rPr>
                <w:rFonts w:ascii="Times New Roman" w:eastAsia="Times New Roman" w:hAnsi="Times New Roman" w:cs="Times New Roman"/>
                <w:sz w:val="24"/>
                <w:szCs w:val="20"/>
                <w:lang w:eastAsia="ru-RU"/>
              </w:rPr>
              <w:t>Всего по коду главы</w:t>
            </w:r>
          </w:p>
        </w:tc>
        <w:tc>
          <w:tcPr>
            <w:tcW w:w="1646"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56"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80" w:type="dxa"/>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Ответственный исполнитель ___________ _________ ______________ 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w:t>
      </w:r>
      <w:proofErr w:type="gramStart"/>
      <w:r w:rsidRPr="00704C88">
        <w:rPr>
          <w:rFonts w:ascii="Times New Roman" w:eastAsia="Times New Roman" w:hAnsi="Times New Roman" w:cs="Times New Roman"/>
          <w:sz w:val="20"/>
          <w:szCs w:val="20"/>
          <w:lang w:eastAsia="ru-RU"/>
        </w:rPr>
        <w:t>(должность) (подпись)  (расшифровка  (телефон)</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подписи)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"__" ________ 20__ г.</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Номер страницы 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Всего страниц ___</w:t>
      </w: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Приложение № 11</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к Порядку учета </w:t>
      </w:r>
      <w:r w:rsidRPr="00704C88">
        <w:rPr>
          <w:rFonts w:ascii="Times New Roman" w:eastAsia="Times New Roman" w:hAnsi="Times New Roman" w:cs="Times New Roman"/>
          <w:sz w:val="24"/>
          <w:szCs w:val="24"/>
          <w:lang w:eastAsia="ru-RU"/>
        </w:rPr>
        <w:t xml:space="preserve">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0"/>
          <w:lang w:eastAsia="ru-RU"/>
        </w:rPr>
        <w:t xml:space="preserve">получателей средств бюджета </w:t>
      </w:r>
      <w:proofErr w:type="spellStart"/>
      <w:r w:rsidRPr="00704C88">
        <w:rPr>
          <w:rFonts w:ascii="Times New Roman" w:eastAsia="Times New Roman" w:hAnsi="Times New Roman" w:cs="Times New Roman"/>
          <w:sz w:val="24"/>
          <w:szCs w:val="20"/>
          <w:lang w:eastAsia="ru-RU"/>
        </w:rPr>
        <w:t>Старобелицкого</w:t>
      </w:r>
      <w:proofErr w:type="spellEnd"/>
      <w:r w:rsidRPr="00704C88">
        <w:rPr>
          <w:rFonts w:ascii="Times New Roman" w:eastAsia="Times New Roman" w:hAnsi="Times New Roman" w:cs="Times New Roman"/>
          <w:sz w:val="24"/>
          <w:szCs w:val="20"/>
          <w:lang w:eastAsia="ru-RU"/>
        </w:rPr>
        <w:t xml:space="preserve"> сельсовета </w:t>
      </w:r>
      <w:proofErr w:type="spellStart"/>
      <w:r w:rsidRPr="00704C88">
        <w:rPr>
          <w:rFonts w:ascii="Times New Roman" w:eastAsia="Times New Roman" w:hAnsi="Times New Roman" w:cs="Times New Roman"/>
          <w:sz w:val="24"/>
          <w:szCs w:val="20"/>
          <w:lang w:eastAsia="ru-RU"/>
        </w:rPr>
        <w:t>Конышевского</w:t>
      </w:r>
      <w:proofErr w:type="spellEnd"/>
      <w:r w:rsidRPr="00704C88">
        <w:rPr>
          <w:rFonts w:ascii="Times New Roman" w:eastAsia="Times New Roman" w:hAnsi="Times New Roman" w:cs="Times New Roman"/>
          <w:sz w:val="24"/>
          <w:szCs w:val="20"/>
          <w:lang w:eastAsia="ru-RU"/>
        </w:rPr>
        <w:t xml:space="preserve"> района</w:t>
      </w:r>
      <w:r w:rsidRPr="00704C88">
        <w:rPr>
          <w:rFonts w:ascii="Times New Roman" w:eastAsia="Times New Roman" w:hAnsi="Times New Roman" w:cs="Times New Roman"/>
          <w:sz w:val="24"/>
          <w:szCs w:val="24"/>
          <w:lang w:eastAsia="ru-RU"/>
        </w:rPr>
        <w:t xml:space="preserve"> Курской области</w:t>
      </w:r>
      <w:r w:rsidRPr="00704C88">
        <w:rPr>
          <w:rFonts w:ascii="Times New Roman" w:eastAsia="Times New Roman" w:hAnsi="Times New Roman" w:cs="Times New Roman"/>
          <w:sz w:val="24"/>
          <w:szCs w:val="20"/>
          <w:lang w:eastAsia="ru-RU"/>
        </w:rPr>
        <w:t>,</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w:t>
      </w:r>
      <w:r w:rsidRPr="00704C88">
        <w:rPr>
          <w:rFonts w:ascii="Times New Roman" w:eastAsia="Times New Roman" w:hAnsi="Times New Roman" w:cs="Times New Roman"/>
          <w:sz w:val="24"/>
          <w:szCs w:val="20"/>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704C88">
        <w:rPr>
          <w:rFonts w:ascii="Times New Roman" w:eastAsia="Times New Roman" w:hAnsi="Times New Roman" w:cs="Times New Roman"/>
          <w:sz w:val="24"/>
          <w:szCs w:val="20"/>
          <w:lang w:eastAsia="ru-RU"/>
        </w:rPr>
        <w:t>утвержденному</w:t>
      </w:r>
      <w:proofErr w:type="gramEnd"/>
      <w:r w:rsidRPr="00704C88">
        <w:rPr>
          <w:rFonts w:ascii="Times New Roman" w:eastAsia="Times New Roman" w:hAnsi="Times New Roman" w:cs="Times New Roman"/>
          <w:sz w:val="24"/>
          <w:szCs w:val="20"/>
          <w:lang w:eastAsia="ru-RU"/>
        </w:rPr>
        <w:t xml:space="preserve"> Постановлением</w:t>
      </w:r>
      <w:r w:rsidRPr="00704C88">
        <w:rPr>
          <w:rFonts w:ascii="Times New Roman" w:eastAsia="Times New Roman" w:hAnsi="Times New Roman" w:cs="Times New Roman"/>
          <w:sz w:val="24"/>
          <w:szCs w:val="24"/>
          <w:lang w:eastAsia="ru-RU"/>
        </w:rPr>
        <w:t xml:space="preserve"> Администрации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Курской области </w:t>
      </w:r>
      <w:r w:rsidRPr="00704C88">
        <w:rPr>
          <w:rFonts w:ascii="Times New Roman" w:eastAsia="Times New Roman" w:hAnsi="Times New Roman" w:cs="Times New Roman"/>
          <w:sz w:val="24"/>
          <w:szCs w:val="20"/>
          <w:lang w:eastAsia="ru-RU"/>
        </w:rPr>
        <w:t xml:space="preserve">от </w:t>
      </w:r>
      <w:r w:rsidR="00F8334A">
        <w:rPr>
          <w:rFonts w:ascii="Times New Roman" w:eastAsia="Times New Roman" w:hAnsi="Times New Roman" w:cs="Times New Roman"/>
          <w:sz w:val="24"/>
          <w:szCs w:val="20"/>
          <w:lang w:eastAsia="ru-RU"/>
        </w:rPr>
        <w:t>28.12.2018</w:t>
      </w:r>
      <w:r w:rsidRPr="00704C88">
        <w:rPr>
          <w:rFonts w:ascii="Times New Roman" w:eastAsia="Times New Roman" w:hAnsi="Times New Roman" w:cs="Times New Roman"/>
          <w:sz w:val="24"/>
          <w:szCs w:val="20"/>
          <w:lang w:eastAsia="ru-RU"/>
        </w:rPr>
        <w:t xml:space="preserve">г. № </w:t>
      </w:r>
      <w:r w:rsidR="00F8334A">
        <w:rPr>
          <w:rFonts w:ascii="Times New Roman" w:eastAsia="Times New Roman" w:hAnsi="Times New Roman" w:cs="Times New Roman"/>
          <w:sz w:val="24"/>
          <w:szCs w:val="20"/>
          <w:lang w:eastAsia="ru-RU"/>
        </w:rPr>
        <w:t>65-па</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97" w:name="P2860"/>
      <w:bookmarkEnd w:id="97"/>
      <w:r w:rsidRPr="00704C88">
        <w:rPr>
          <w:rFonts w:ascii="Times New Roman" w:eastAsia="Times New Roman" w:hAnsi="Times New Roman" w:cs="Times New Roman"/>
          <w:sz w:val="20"/>
          <w:szCs w:val="20"/>
          <w:lang w:eastAsia="ru-RU"/>
        </w:rPr>
        <w:t xml:space="preserve">                                 ИЗВЕЩЕНИЕ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о постановке на учет (изменении) бюджетного обязательства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в органе Федерального казначейства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Коды</w:t>
            </w: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Форма по </w:t>
            </w:r>
            <w:hyperlink r:id="rId50" w:history="1">
              <w:r w:rsidRPr="00704C88">
                <w:rPr>
                  <w:rFonts w:ascii="Times New Roman" w:eastAsia="Times New Roman" w:hAnsi="Times New Roman" w:cs="Times New Roman"/>
                  <w:sz w:val="24"/>
                  <w:szCs w:val="20"/>
                  <w:lang w:eastAsia="ru-RU"/>
                </w:rPr>
                <w:t>ОКУД</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0506105</w:t>
            </w: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nil"/>
              <w:left w:val="nil"/>
              <w:bottom w:val="nil"/>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 "__" ________ 20__ г.</w:t>
            </w: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органа Федерального казначейства</w:t>
            </w:r>
          </w:p>
        </w:tc>
        <w:tc>
          <w:tcPr>
            <w:tcW w:w="3572"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Получатель бюджетных средств</w:t>
            </w:r>
          </w:p>
        </w:tc>
        <w:tc>
          <w:tcPr>
            <w:tcW w:w="3572"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бюджета</w:t>
            </w:r>
          </w:p>
        </w:tc>
        <w:tc>
          <w:tcPr>
            <w:tcW w:w="3572"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51" w:history="1">
              <w:r w:rsidRPr="00704C88">
                <w:rPr>
                  <w:rFonts w:ascii="Times New Roman" w:eastAsia="Times New Roman" w:hAnsi="Times New Roman" w:cs="Times New Roman"/>
                  <w:sz w:val="24"/>
                  <w:szCs w:val="20"/>
                  <w:lang w:eastAsia="ru-RU"/>
                </w:rPr>
                <w:t>ОКТМО</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Финансовый орган</w:t>
            </w:r>
          </w:p>
        </w:tc>
        <w:tc>
          <w:tcPr>
            <w:tcW w:w="3572" w:type="dxa"/>
            <w:tcBorders>
              <w:top w:val="single" w:sz="4" w:space="0" w:color="auto"/>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ОКПО</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6520" w:type="dxa"/>
            <w:gridSpan w:val="2"/>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Единица измерения: </w:t>
            </w:r>
            <w:proofErr w:type="spellStart"/>
            <w:r w:rsidRPr="00704C88">
              <w:rPr>
                <w:rFonts w:ascii="Times New Roman" w:eastAsia="Times New Roman" w:hAnsi="Times New Roman" w:cs="Times New Roman"/>
                <w:sz w:val="24"/>
                <w:szCs w:val="20"/>
                <w:lang w:eastAsia="ru-RU"/>
              </w:rPr>
              <w:t>руб</w:t>
            </w:r>
            <w:proofErr w:type="spellEnd"/>
            <w:r w:rsidRPr="00704C88">
              <w:rPr>
                <w:rFonts w:ascii="Times New Roman" w:eastAsia="Times New Roman" w:hAnsi="Times New Roman" w:cs="Times New Roman"/>
                <w:sz w:val="24"/>
                <w:szCs w:val="20"/>
                <w:lang w:eastAsia="ru-RU"/>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52" w:history="1">
              <w:r w:rsidRPr="00704C88">
                <w:rPr>
                  <w:rFonts w:ascii="Times New Roman" w:eastAsia="Times New Roman" w:hAnsi="Times New Roman" w:cs="Times New Roman"/>
                  <w:sz w:val="24"/>
                  <w:szCs w:val="20"/>
                  <w:lang w:eastAsia="ru-RU"/>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383</w:t>
            </w: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6"/>
        <w:gridCol w:w="4139"/>
      </w:tblGrid>
      <w:tr w:rsidR="00811E7E" w:rsidRPr="00704C88" w:rsidTr="00811E7E">
        <w:tc>
          <w:tcPr>
            <w:tcW w:w="5506"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документа-основания</w:t>
            </w:r>
          </w:p>
        </w:tc>
        <w:tc>
          <w:tcPr>
            <w:tcW w:w="4139"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506"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lastRenderedPageBreak/>
              <w:t>Дата заключения (принятия) документа-основания</w:t>
            </w:r>
          </w:p>
        </w:tc>
        <w:tc>
          <w:tcPr>
            <w:tcW w:w="4139"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506"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по документу-основанию</w:t>
            </w:r>
          </w:p>
        </w:tc>
        <w:tc>
          <w:tcPr>
            <w:tcW w:w="4139"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506"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 Сведений о бюджетном обязательстве</w:t>
            </w:r>
          </w:p>
        </w:tc>
        <w:tc>
          <w:tcPr>
            <w:tcW w:w="4139"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506"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 постановки на учет (изменения) бюджетного обязательства</w:t>
            </w:r>
          </w:p>
        </w:tc>
        <w:tc>
          <w:tcPr>
            <w:tcW w:w="4139"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506"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Порядковый номер внесения изменений в бюджетное обязательство</w:t>
            </w:r>
          </w:p>
        </w:tc>
        <w:tc>
          <w:tcPr>
            <w:tcW w:w="4139"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506"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Учетный номер бюджетного обязательства</w:t>
            </w:r>
          </w:p>
        </w:tc>
        <w:tc>
          <w:tcPr>
            <w:tcW w:w="4139"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506"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реестровой записи в реестре контрактов (реестре соглашений)</w:t>
            </w:r>
          </w:p>
        </w:tc>
        <w:tc>
          <w:tcPr>
            <w:tcW w:w="4139"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Ответственный исполнитель ___________ _________ _________________ 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w:t>
      </w:r>
      <w:proofErr w:type="gramStart"/>
      <w:r w:rsidRPr="00704C88">
        <w:rPr>
          <w:rFonts w:ascii="Times New Roman" w:eastAsia="Times New Roman" w:hAnsi="Times New Roman" w:cs="Times New Roman"/>
          <w:sz w:val="20"/>
          <w:szCs w:val="20"/>
          <w:lang w:eastAsia="ru-RU"/>
        </w:rPr>
        <w:t>(должность) (подпись)    (расшифровка   (телефон)</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подписи)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"__" ________ 20__ г.</w:t>
      </w: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spacing w:after="0" w:line="240" w:lineRule="auto"/>
        <w:rPr>
          <w:rFonts w:ascii="Times New Roman" w:eastAsia="Times New Roman" w:hAnsi="Times New Roman" w:cs="Times New Roman"/>
          <w:sz w:val="24"/>
          <w:szCs w:val="24"/>
          <w:lang w:eastAsia="ru-RU"/>
        </w:rPr>
      </w:pPr>
    </w:p>
    <w:p w:rsidR="00811E7E" w:rsidRPr="00704C88" w:rsidRDefault="00811E7E" w:rsidP="00811E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lastRenderedPageBreak/>
        <w:t>Приложение № 12</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к Порядку учета </w:t>
      </w:r>
      <w:r w:rsidRPr="00704C88">
        <w:rPr>
          <w:rFonts w:ascii="Times New Roman" w:eastAsia="Times New Roman" w:hAnsi="Times New Roman" w:cs="Times New Roman"/>
          <w:sz w:val="24"/>
          <w:szCs w:val="24"/>
          <w:lang w:eastAsia="ru-RU"/>
        </w:rPr>
        <w:t xml:space="preserve">бюджетных и денежных обязательств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highlight w:val="green"/>
          <w:lang w:eastAsia="ru-RU"/>
        </w:rPr>
      </w:pPr>
      <w:r w:rsidRPr="00704C88">
        <w:rPr>
          <w:rFonts w:ascii="Times New Roman" w:eastAsia="Times New Roman" w:hAnsi="Times New Roman" w:cs="Times New Roman"/>
          <w:sz w:val="24"/>
          <w:szCs w:val="20"/>
          <w:lang w:eastAsia="ru-RU"/>
        </w:rPr>
        <w:t xml:space="preserve">получателей средств бюджета </w:t>
      </w:r>
      <w:proofErr w:type="spellStart"/>
      <w:r w:rsidRPr="00704C88">
        <w:rPr>
          <w:rFonts w:ascii="Times New Roman" w:eastAsia="Times New Roman" w:hAnsi="Times New Roman" w:cs="Times New Roman"/>
          <w:sz w:val="24"/>
          <w:szCs w:val="20"/>
          <w:lang w:eastAsia="ru-RU"/>
        </w:rPr>
        <w:t>Старобелицкого</w:t>
      </w:r>
      <w:proofErr w:type="spellEnd"/>
      <w:r w:rsidRPr="00704C88">
        <w:rPr>
          <w:rFonts w:ascii="Times New Roman" w:eastAsia="Times New Roman" w:hAnsi="Times New Roman" w:cs="Times New Roman"/>
          <w:sz w:val="24"/>
          <w:szCs w:val="20"/>
          <w:lang w:eastAsia="ru-RU"/>
        </w:rPr>
        <w:t xml:space="preserve"> сельсовета </w:t>
      </w:r>
      <w:proofErr w:type="spellStart"/>
      <w:r w:rsidRPr="00704C88">
        <w:rPr>
          <w:rFonts w:ascii="Times New Roman" w:eastAsia="Times New Roman" w:hAnsi="Times New Roman" w:cs="Times New Roman"/>
          <w:sz w:val="24"/>
          <w:szCs w:val="20"/>
          <w:lang w:eastAsia="ru-RU"/>
        </w:rPr>
        <w:t>Конышевского</w:t>
      </w:r>
      <w:proofErr w:type="spellEnd"/>
      <w:r w:rsidRPr="00704C88">
        <w:rPr>
          <w:rFonts w:ascii="Times New Roman" w:eastAsia="Times New Roman" w:hAnsi="Times New Roman" w:cs="Times New Roman"/>
          <w:sz w:val="24"/>
          <w:szCs w:val="20"/>
          <w:lang w:eastAsia="ru-RU"/>
        </w:rPr>
        <w:t xml:space="preserve"> района</w:t>
      </w:r>
      <w:r w:rsidRPr="00704C88">
        <w:rPr>
          <w:rFonts w:ascii="Times New Roman" w:eastAsia="Times New Roman" w:hAnsi="Times New Roman" w:cs="Times New Roman"/>
          <w:sz w:val="24"/>
          <w:szCs w:val="24"/>
          <w:lang w:eastAsia="ru-RU"/>
        </w:rPr>
        <w:t xml:space="preserve"> Курской области</w:t>
      </w:r>
      <w:r w:rsidRPr="00704C88">
        <w:rPr>
          <w:rFonts w:ascii="Times New Roman" w:eastAsia="Times New Roman" w:hAnsi="Times New Roman" w:cs="Times New Roman"/>
          <w:sz w:val="24"/>
          <w:szCs w:val="20"/>
          <w:lang w:eastAsia="ru-RU"/>
        </w:rPr>
        <w:t>,</w:t>
      </w:r>
      <w:r w:rsidRPr="00704C88">
        <w:rPr>
          <w:rFonts w:ascii="Times New Roman" w:eastAsia="Times New Roman" w:hAnsi="Times New Roman" w:cs="Times New Roman"/>
          <w:sz w:val="24"/>
          <w:szCs w:val="24"/>
          <w:highlight w:val="green"/>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4C88">
        <w:rPr>
          <w:rFonts w:ascii="Times New Roman" w:eastAsia="Times New Roman" w:hAnsi="Times New Roman" w:cs="Times New Roman"/>
          <w:sz w:val="24"/>
          <w:szCs w:val="24"/>
          <w:lang w:eastAsia="ru-RU"/>
        </w:rPr>
        <w:t>органом, осуществляющим полномочия</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 по учету бюджетных и денежных обязательств,</w:t>
      </w:r>
      <w:r w:rsidRPr="00704C88">
        <w:rPr>
          <w:rFonts w:ascii="Times New Roman" w:eastAsia="Times New Roman" w:hAnsi="Times New Roman" w:cs="Times New Roman"/>
          <w:sz w:val="24"/>
          <w:szCs w:val="20"/>
          <w:lang w:eastAsia="ru-RU"/>
        </w:rPr>
        <w:t xml:space="preserve">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704C88">
        <w:rPr>
          <w:rFonts w:ascii="Times New Roman" w:eastAsia="Times New Roman" w:hAnsi="Times New Roman" w:cs="Times New Roman"/>
          <w:sz w:val="24"/>
          <w:szCs w:val="20"/>
          <w:lang w:eastAsia="ru-RU"/>
        </w:rPr>
        <w:t>утвержденному</w:t>
      </w:r>
      <w:proofErr w:type="gramEnd"/>
      <w:r w:rsidRPr="00704C88">
        <w:rPr>
          <w:rFonts w:ascii="Times New Roman" w:eastAsia="Times New Roman" w:hAnsi="Times New Roman" w:cs="Times New Roman"/>
          <w:sz w:val="24"/>
          <w:szCs w:val="20"/>
          <w:lang w:eastAsia="ru-RU"/>
        </w:rPr>
        <w:t xml:space="preserve"> Постановлением</w:t>
      </w:r>
      <w:r w:rsidRPr="00704C88">
        <w:rPr>
          <w:rFonts w:ascii="Times New Roman" w:eastAsia="Times New Roman" w:hAnsi="Times New Roman" w:cs="Times New Roman"/>
          <w:sz w:val="24"/>
          <w:szCs w:val="24"/>
          <w:lang w:eastAsia="ru-RU"/>
        </w:rPr>
        <w:t xml:space="preserve"> Администрации </w:t>
      </w:r>
      <w:proofErr w:type="spellStart"/>
      <w:r w:rsidRPr="00704C88">
        <w:rPr>
          <w:rFonts w:ascii="Times New Roman" w:eastAsia="Times New Roman" w:hAnsi="Times New Roman" w:cs="Times New Roman"/>
          <w:sz w:val="24"/>
          <w:szCs w:val="24"/>
          <w:lang w:eastAsia="ru-RU"/>
        </w:rPr>
        <w:t>Старобелицкого</w:t>
      </w:r>
      <w:proofErr w:type="spellEnd"/>
      <w:r w:rsidRPr="00704C88">
        <w:rPr>
          <w:rFonts w:ascii="Times New Roman" w:eastAsia="Times New Roman" w:hAnsi="Times New Roman" w:cs="Times New Roman"/>
          <w:sz w:val="24"/>
          <w:szCs w:val="24"/>
          <w:lang w:eastAsia="ru-RU"/>
        </w:rPr>
        <w:t xml:space="preserve"> сельсовета </w:t>
      </w:r>
      <w:proofErr w:type="spellStart"/>
      <w:r w:rsidRPr="00704C88">
        <w:rPr>
          <w:rFonts w:ascii="Times New Roman" w:eastAsia="Times New Roman" w:hAnsi="Times New Roman" w:cs="Times New Roman"/>
          <w:sz w:val="24"/>
          <w:szCs w:val="24"/>
          <w:lang w:eastAsia="ru-RU"/>
        </w:rPr>
        <w:t>Конышевского</w:t>
      </w:r>
      <w:proofErr w:type="spellEnd"/>
      <w:r w:rsidRPr="00704C88">
        <w:rPr>
          <w:rFonts w:ascii="Times New Roman" w:eastAsia="Times New Roman" w:hAnsi="Times New Roman" w:cs="Times New Roman"/>
          <w:sz w:val="24"/>
          <w:szCs w:val="24"/>
          <w:lang w:eastAsia="ru-RU"/>
        </w:rPr>
        <w:t xml:space="preserve"> района </w:t>
      </w:r>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4"/>
          <w:lang w:eastAsia="ru-RU"/>
        </w:rPr>
        <w:t xml:space="preserve">Курской области </w:t>
      </w:r>
      <w:r w:rsidRPr="00704C88">
        <w:rPr>
          <w:rFonts w:ascii="Times New Roman" w:eastAsia="Times New Roman" w:hAnsi="Times New Roman" w:cs="Times New Roman"/>
          <w:sz w:val="24"/>
          <w:szCs w:val="20"/>
          <w:lang w:eastAsia="ru-RU"/>
        </w:rPr>
        <w:t xml:space="preserve">от </w:t>
      </w:r>
      <w:r w:rsidR="00F8334A">
        <w:rPr>
          <w:rFonts w:ascii="Times New Roman" w:eastAsia="Times New Roman" w:hAnsi="Times New Roman" w:cs="Times New Roman"/>
          <w:sz w:val="24"/>
          <w:szCs w:val="20"/>
          <w:lang w:eastAsia="ru-RU"/>
        </w:rPr>
        <w:t>28.12.2018</w:t>
      </w:r>
      <w:r w:rsidRPr="00704C88">
        <w:rPr>
          <w:rFonts w:ascii="Times New Roman" w:eastAsia="Times New Roman" w:hAnsi="Times New Roman" w:cs="Times New Roman"/>
          <w:sz w:val="24"/>
          <w:szCs w:val="20"/>
          <w:lang w:eastAsia="ru-RU"/>
        </w:rPr>
        <w:t xml:space="preserve"> г. № </w:t>
      </w:r>
      <w:r w:rsidR="00F8334A">
        <w:rPr>
          <w:rFonts w:ascii="Times New Roman" w:eastAsia="Times New Roman" w:hAnsi="Times New Roman" w:cs="Times New Roman"/>
          <w:sz w:val="24"/>
          <w:szCs w:val="20"/>
          <w:lang w:eastAsia="ru-RU"/>
        </w:rPr>
        <w:t>65-па</w:t>
      </w:r>
      <w:bookmarkStart w:id="98" w:name="_GoBack"/>
      <w:bookmarkEnd w:id="98"/>
    </w:p>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99" w:name="P2932"/>
      <w:bookmarkEnd w:id="99"/>
      <w:r w:rsidRPr="00704C88">
        <w:rPr>
          <w:rFonts w:ascii="Times New Roman" w:eastAsia="Times New Roman" w:hAnsi="Times New Roman" w:cs="Times New Roman"/>
          <w:sz w:val="20"/>
          <w:szCs w:val="20"/>
          <w:lang w:eastAsia="ru-RU"/>
        </w:rPr>
        <w:t xml:space="preserve">                                 ИЗВЕЩЕНИЕ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о постановке на учет (изменении) денежного обязательства в органе</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Федерального казначейства</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Коды</w:t>
            </w: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nil"/>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Форма по </w:t>
            </w:r>
            <w:hyperlink r:id="rId53" w:history="1">
              <w:r w:rsidRPr="00704C88">
                <w:rPr>
                  <w:rFonts w:ascii="Times New Roman" w:eastAsia="Times New Roman" w:hAnsi="Times New Roman" w:cs="Times New Roman"/>
                  <w:sz w:val="24"/>
                  <w:szCs w:val="20"/>
                  <w:lang w:eastAsia="ru-RU"/>
                </w:rPr>
                <w:t>ОКУД</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0506106</w:t>
            </w: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572" w:type="dxa"/>
            <w:tcBorders>
              <w:top w:val="nil"/>
              <w:left w:val="nil"/>
              <w:bottom w:val="nil"/>
              <w:right w:val="nil"/>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от "__" ________ 20__ г.</w:t>
            </w:r>
          </w:p>
        </w:tc>
        <w:tc>
          <w:tcPr>
            <w:tcW w:w="1870" w:type="dxa"/>
            <w:tcBorders>
              <w:top w:val="nil"/>
              <w:left w:val="nil"/>
              <w:bottom w:val="nil"/>
              <w:right w:val="single" w:sz="4" w:space="0" w:color="auto"/>
            </w:tcBorders>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органа Федерального казначейства</w:t>
            </w:r>
          </w:p>
        </w:tc>
        <w:tc>
          <w:tcPr>
            <w:tcW w:w="3572" w:type="dxa"/>
            <w:tcBorders>
              <w:top w:val="nil"/>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КОФК</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Получатель бюджетных средств</w:t>
            </w:r>
          </w:p>
        </w:tc>
        <w:tc>
          <w:tcPr>
            <w:tcW w:w="3572"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Наименование бюджета</w:t>
            </w:r>
          </w:p>
        </w:tc>
        <w:tc>
          <w:tcPr>
            <w:tcW w:w="3572" w:type="dxa"/>
            <w:tcBorders>
              <w:top w:val="single" w:sz="4" w:space="0" w:color="auto"/>
              <w:left w:val="nil"/>
              <w:bottom w:val="single" w:sz="4" w:space="0" w:color="auto"/>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54" w:history="1">
              <w:r w:rsidRPr="00704C88">
                <w:rPr>
                  <w:rFonts w:ascii="Times New Roman" w:eastAsia="Times New Roman" w:hAnsi="Times New Roman" w:cs="Times New Roman"/>
                  <w:sz w:val="24"/>
                  <w:szCs w:val="20"/>
                  <w:lang w:eastAsia="ru-RU"/>
                </w:rPr>
                <w:t>ОКТМО</w:t>
              </w:r>
            </w:hyperlink>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2948" w:type="dxa"/>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Финансовый орган</w:t>
            </w:r>
          </w:p>
        </w:tc>
        <w:tc>
          <w:tcPr>
            <w:tcW w:w="3572" w:type="dxa"/>
            <w:tcBorders>
              <w:top w:val="single" w:sz="4" w:space="0" w:color="auto"/>
              <w:left w:val="nil"/>
              <w:bottom w:val="nil"/>
              <w:right w:val="nil"/>
            </w:tcBorders>
          </w:tcPr>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 ОКПО</w:t>
            </w:r>
          </w:p>
        </w:tc>
        <w:tc>
          <w:tcPr>
            <w:tcW w:w="1241" w:type="dxa"/>
            <w:tcBorders>
              <w:top w:val="single" w:sz="4" w:space="0" w:color="auto"/>
              <w:left w:val="single" w:sz="4" w:space="0" w:color="auto"/>
              <w:bottom w:val="single" w:sz="4" w:space="0" w:color="auto"/>
              <w:right w:val="single" w:sz="4" w:space="0" w:color="auto"/>
            </w:tcBorders>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p>
        </w:tc>
      </w:tr>
      <w:tr w:rsidR="00811E7E" w:rsidRPr="00704C88" w:rsidTr="00811E7E">
        <w:tc>
          <w:tcPr>
            <w:tcW w:w="6520" w:type="dxa"/>
            <w:gridSpan w:val="2"/>
            <w:tcBorders>
              <w:top w:val="nil"/>
              <w:left w:val="nil"/>
              <w:bottom w:val="nil"/>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Единица измерения: </w:t>
            </w:r>
            <w:proofErr w:type="spellStart"/>
            <w:r w:rsidRPr="00704C88">
              <w:rPr>
                <w:rFonts w:ascii="Times New Roman" w:eastAsia="Times New Roman" w:hAnsi="Times New Roman" w:cs="Times New Roman"/>
                <w:sz w:val="24"/>
                <w:szCs w:val="20"/>
                <w:lang w:eastAsia="ru-RU"/>
              </w:rPr>
              <w:t>руб</w:t>
            </w:r>
            <w:proofErr w:type="spellEnd"/>
            <w:r w:rsidRPr="00704C88">
              <w:rPr>
                <w:rFonts w:ascii="Times New Roman" w:eastAsia="Times New Roman" w:hAnsi="Times New Roman" w:cs="Times New Roman"/>
                <w:sz w:val="24"/>
                <w:szCs w:val="20"/>
                <w:lang w:eastAsia="ru-RU"/>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811E7E" w:rsidRPr="00704C88" w:rsidRDefault="00811E7E" w:rsidP="00811E7E">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по </w:t>
            </w:r>
            <w:hyperlink r:id="rId55" w:history="1">
              <w:r w:rsidRPr="00704C88">
                <w:rPr>
                  <w:rFonts w:ascii="Times New Roman" w:eastAsia="Times New Roman" w:hAnsi="Times New Roman" w:cs="Times New Roman"/>
                  <w:sz w:val="24"/>
                  <w:szCs w:val="20"/>
                  <w:lang w:eastAsia="ru-RU"/>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811E7E" w:rsidRPr="00704C88" w:rsidRDefault="00811E7E" w:rsidP="00811E7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383</w:t>
            </w: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62"/>
        <w:gridCol w:w="3628"/>
      </w:tblGrid>
      <w:tr w:rsidR="00811E7E" w:rsidRPr="00704C88" w:rsidTr="00811E7E">
        <w:tc>
          <w:tcPr>
            <w:tcW w:w="59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 xml:space="preserve">Номер документа, подтверждающего возникновение денежного обязательства (информации об исполнении </w:t>
            </w:r>
            <w:r w:rsidRPr="00704C88">
              <w:rPr>
                <w:rFonts w:ascii="Times New Roman" w:eastAsia="Times New Roman" w:hAnsi="Times New Roman" w:cs="Times New Roman"/>
                <w:sz w:val="24"/>
                <w:szCs w:val="20"/>
                <w:lang w:eastAsia="ru-RU"/>
              </w:rPr>
              <w:lastRenderedPageBreak/>
              <w:t>условий возникновения денежного обязательства)</w:t>
            </w:r>
          </w:p>
        </w:tc>
        <w:tc>
          <w:tcPr>
            <w:tcW w:w="3628"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9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lastRenderedPageBreak/>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9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9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 Сведений о денежном обязательстве</w:t>
            </w:r>
          </w:p>
        </w:tc>
        <w:tc>
          <w:tcPr>
            <w:tcW w:w="3628"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9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Дата постановки на учет (изменения) денежного обязательства</w:t>
            </w:r>
          </w:p>
        </w:tc>
        <w:tc>
          <w:tcPr>
            <w:tcW w:w="3628"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9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Порядковый номер внесения изменений в денежное обязательство</w:t>
            </w:r>
          </w:p>
        </w:tc>
        <w:tc>
          <w:tcPr>
            <w:tcW w:w="3628"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9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Учетный номер денежного обязательства</w:t>
            </w:r>
          </w:p>
        </w:tc>
        <w:tc>
          <w:tcPr>
            <w:tcW w:w="3628"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811E7E" w:rsidRPr="00704C88" w:rsidTr="00811E7E">
        <w:tc>
          <w:tcPr>
            <w:tcW w:w="5962" w:type="dxa"/>
            <w:tcBorders>
              <w:lef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r w:rsidRPr="00704C88">
              <w:rPr>
                <w:rFonts w:ascii="Times New Roman" w:eastAsia="Times New Roman" w:hAnsi="Times New Roman" w:cs="Times New Roman"/>
                <w:sz w:val="24"/>
                <w:szCs w:val="20"/>
                <w:lang w:eastAsia="ru-RU"/>
              </w:rPr>
              <w:t>Номер реестровой записи в реестре контрактов (реестре соглашений)</w:t>
            </w:r>
          </w:p>
        </w:tc>
        <w:tc>
          <w:tcPr>
            <w:tcW w:w="3628" w:type="dxa"/>
            <w:tcBorders>
              <w:right w:val="nil"/>
            </w:tcBorders>
          </w:tcPr>
          <w:p w:rsidR="00811E7E" w:rsidRPr="00704C88" w:rsidRDefault="00811E7E" w:rsidP="00811E7E">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Ответственный исполнитель ___________ _________ _________________ _________</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w:t>
      </w:r>
      <w:proofErr w:type="gramStart"/>
      <w:r w:rsidRPr="00704C88">
        <w:rPr>
          <w:rFonts w:ascii="Times New Roman" w:eastAsia="Times New Roman" w:hAnsi="Times New Roman" w:cs="Times New Roman"/>
          <w:sz w:val="20"/>
          <w:szCs w:val="20"/>
          <w:lang w:eastAsia="ru-RU"/>
        </w:rPr>
        <w:t>(должность) (подпись)    (расшифровка   (телефон)</w:t>
      </w:r>
      <w:proofErr w:type="gramEnd"/>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4C88">
        <w:rPr>
          <w:rFonts w:ascii="Times New Roman" w:eastAsia="Times New Roman" w:hAnsi="Times New Roman" w:cs="Times New Roman"/>
          <w:sz w:val="20"/>
          <w:szCs w:val="20"/>
          <w:lang w:eastAsia="ru-RU"/>
        </w:rPr>
        <w:t xml:space="preserve">                                                     подписи)</w:t>
      </w: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11E7E" w:rsidRPr="00704C88" w:rsidRDefault="00811E7E" w:rsidP="00811E7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04C88">
        <w:rPr>
          <w:rFonts w:ascii="Times New Roman" w:eastAsia="Times New Roman" w:hAnsi="Times New Roman" w:cs="Times New Roman"/>
          <w:sz w:val="20"/>
          <w:szCs w:val="20"/>
          <w:lang w:eastAsia="ru-RU"/>
        </w:rPr>
        <w:t>"__" ________ 20__ г.</w:t>
      </w:r>
    </w:p>
    <w:p w:rsidR="00811E7E" w:rsidRPr="00704C88" w:rsidRDefault="00811E7E" w:rsidP="00811E7E">
      <w:pPr>
        <w:spacing w:after="0" w:line="240" w:lineRule="auto"/>
        <w:rPr>
          <w:rFonts w:ascii="Times New Roman" w:eastAsia="Times New Roman" w:hAnsi="Times New Roman" w:cs="Times New Roman"/>
          <w:sz w:val="28"/>
          <w:szCs w:val="28"/>
          <w:lang w:eastAsia="ru-RU"/>
        </w:rPr>
      </w:pPr>
    </w:p>
    <w:p w:rsidR="00471D39" w:rsidRPr="00704C88" w:rsidRDefault="00471D39">
      <w:pPr>
        <w:rPr>
          <w:rFonts w:ascii="Times New Roman" w:hAnsi="Times New Roman" w:cs="Times New Roman"/>
        </w:rPr>
      </w:pPr>
    </w:p>
    <w:sectPr w:rsidR="00471D39" w:rsidRPr="00704C88" w:rsidSect="00811E7E">
      <w:pgSz w:w="16838" w:h="11906" w:orient="landscape"/>
      <w:pgMar w:top="107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65"/>
    <w:rsid w:val="00471D39"/>
    <w:rsid w:val="00607F65"/>
    <w:rsid w:val="006E7D2A"/>
    <w:rsid w:val="00704C88"/>
    <w:rsid w:val="00811E7E"/>
    <w:rsid w:val="0088560B"/>
    <w:rsid w:val="00F67EA2"/>
    <w:rsid w:val="00F8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811E7E"/>
  </w:style>
  <w:style w:type="paragraph" w:customStyle="1" w:styleId="ConsPlusNormal">
    <w:name w:val="ConsPlusNormal"/>
    <w:rsid w:val="00811E7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11E7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811E7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811E7E"/>
    <w:rPr>
      <w:color w:val="0000FF"/>
      <w:u w:val="single"/>
    </w:rPr>
  </w:style>
  <w:style w:type="paragraph" w:styleId="a4">
    <w:name w:val="header"/>
    <w:basedOn w:val="a"/>
    <w:link w:val="a5"/>
    <w:uiPriority w:val="99"/>
    <w:unhideWhenUsed/>
    <w:rsid w:val="00811E7E"/>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811E7E"/>
    <w:rPr>
      <w:rFonts w:ascii="Calibri" w:eastAsia="Calibri" w:hAnsi="Calibri" w:cs="Times New Roman"/>
    </w:rPr>
  </w:style>
  <w:style w:type="paragraph" w:styleId="a6">
    <w:name w:val="footer"/>
    <w:basedOn w:val="a"/>
    <w:link w:val="a7"/>
    <w:uiPriority w:val="99"/>
    <w:unhideWhenUsed/>
    <w:rsid w:val="00811E7E"/>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811E7E"/>
    <w:rPr>
      <w:rFonts w:ascii="Calibri" w:eastAsia="Calibri" w:hAnsi="Calibri" w:cs="Times New Roman"/>
    </w:rPr>
  </w:style>
  <w:style w:type="paragraph" w:styleId="a8">
    <w:name w:val="Balloon Text"/>
    <w:basedOn w:val="a"/>
    <w:link w:val="a9"/>
    <w:uiPriority w:val="99"/>
    <w:unhideWhenUsed/>
    <w:rsid w:val="00811E7E"/>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rsid w:val="00811E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811E7E"/>
  </w:style>
  <w:style w:type="paragraph" w:customStyle="1" w:styleId="ConsPlusNormal">
    <w:name w:val="ConsPlusNormal"/>
    <w:rsid w:val="00811E7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11E7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811E7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811E7E"/>
    <w:rPr>
      <w:color w:val="0000FF"/>
      <w:u w:val="single"/>
    </w:rPr>
  </w:style>
  <w:style w:type="paragraph" w:styleId="a4">
    <w:name w:val="header"/>
    <w:basedOn w:val="a"/>
    <w:link w:val="a5"/>
    <w:uiPriority w:val="99"/>
    <w:unhideWhenUsed/>
    <w:rsid w:val="00811E7E"/>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811E7E"/>
    <w:rPr>
      <w:rFonts w:ascii="Calibri" w:eastAsia="Calibri" w:hAnsi="Calibri" w:cs="Times New Roman"/>
    </w:rPr>
  </w:style>
  <w:style w:type="paragraph" w:styleId="a6">
    <w:name w:val="footer"/>
    <w:basedOn w:val="a"/>
    <w:link w:val="a7"/>
    <w:uiPriority w:val="99"/>
    <w:unhideWhenUsed/>
    <w:rsid w:val="00811E7E"/>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811E7E"/>
    <w:rPr>
      <w:rFonts w:ascii="Calibri" w:eastAsia="Calibri" w:hAnsi="Calibri" w:cs="Times New Roman"/>
    </w:rPr>
  </w:style>
  <w:style w:type="paragraph" w:styleId="a8">
    <w:name w:val="Balloon Text"/>
    <w:basedOn w:val="a"/>
    <w:link w:val="a9"/>
    <w:uiPriority w:val="99"/>
    <w:unhideWhenUsed/>
    <w:rsid w:val="00811E7E"/>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rsid w:val="00811E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1F5C2A3FEF7C0713ED1510BA518PBF" TargetMode="External"/><Relationship Id="rId39" Type="http://schemas.openxmlformats.org/officeDocument/2006/relationships/hyperlink" Target="consultantplus://offline/ref=F8A6E6DB7C8CDCBB67B215F3EA273895B1F4C4A3FEFBC0713ED1510BA58B406B7B407C8E2C13685019P6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4C4A3FEFBC0713ED1510BA58B406B7B407C8E2C10605519PFF" TargetMode="External"/><Relationship Id="rId42" Type="http://schemas.openxmlformats.org/officeDocument/2006/relationships/hyperlink" Target="consultantplus://offline/ref=F8A6E6DB7C8CDCBB67B215F3EA273895B2F8C8AEFAFFC0713ED1510BA518PBF" TargetMode="External"/><Relationship Id="rId47" Type="http://schemas.openxmlformats.org/officeDocument/2006/relationships/hyperlink" Target="consultantplus://offline/ref=F8A6E6DB7C8CDCBB67B215F3EA273895B1F4C8A6FFFBC0713ED1510BA58B406B7B407C8E2C116A5A19P4F" TargetMode="External"/><Relationship Id="rId50" Type="http://schemas.openxmlformats.org/officeDocument/2006/relationships/hyperlink" Target="consultantplus://offline/ref=F8A6E6DB7C8CDCBB67B215F3EA273895B1F5C2A3FEF7C0713ED1510BA518PBF" TargetMode="External"/><Relationship Id="rId55" Type="http://schemas.openxmlformats.org/officeDocument/2006/relationships/hyperlink" Target="consultantplus://offline/ref=F8A6E6DB7C8CDCBB67B215F3EA273895B1F4C8A6FFFBC0713ED1510BA58B406B7B407C8E2C116A5A19P4F" TargetMode="Externa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0FCC2A0FCFA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4C4A3FEFBC0713ED1510BA58B406B7B407C8E2C136B5419P2F" TargetMode="External"/><Relationship Id="rId46" Type="http://schemas.openxmlformats.org/officeDocument/2006/relationships/hyperlink" Target="consultantplus://offline/ref=F8A6E6DB7C8CDCBB67B215F3EA273895B2F8C8AEFAFFC0713ED1510BA518PBF" TargetMode="External"/><Relationship Id="rId2" Type="http://schemas.microsoft.com/office/2007/relationships/stylesWithEffects" Target="stylesWithEffect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0FCC2A0FCFAC0713ED1510BA518PBF" TargetMode="External"/><Relationship Id="rId41" Type="http://schemas.openxmlformats.org/officeDocument/2006/relationships/hyperlink" Target="consultantplus://offline/ref=F8A6E6DB7C8CDCBB67B215F3EA273895B1F5C2A3FEF7C0713ED1510BA518PBF" TargetMode="External"/><Relationship Id="rId54" Type="http://schemas.openxmlformats.org/officeDocument/2006/relationships/hyperlink" Target="consultantplus://offline/ref=F8A6E6DB7C8CDCBB67B215F3EA273895B2F8C8AEFAFF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consultantplus://offline/ref=F8A6E6DB7C8CDCBB67B215F3EA273895B1F4C8A6FFFBC0713ED1510BA58B406B7B407C8E2C116A5A19P4F" TargetMode="External"/><Relationship Id="rId32" Type="http://schemas.openxmlformats.org/officeDocument/2006/relationships/hyperlink" Target="consultantplus://offline/ref=F8A6E6DB7C8CDCBB67B215F3EA273895B1F5C2A3FEF7C0713ED1510BA58B406B7B407C8E2C10685519P5F" TargetMode="External"/><Relationship Id="rId37" Type="http://schemas.openxmlformats.org/officeDocument/2006/relationships/hyperlink" Target="consultantplus://offline/ref=F8A6E6DB7C8CDCBB67B215F3EA273895B1F4C4A3FEFBC0713ED1510BA58B406B7B407C8E2C136B5419P2F" TargetMode="External"/><Relationship Id="rId40" Type="http://schemas.openxmlformats.org/officeDocument/2006/relationships/hyperlink" Target="consultantplus://offline/ref=F8A6E6DB7C8CDCBB67B215F3EA273895B1FFC9AFFDF59D7B36885D09A2841F7C7C09708F2D176B15P6F" TargetMode="External"/><Relationship Id="rId45" Type="http://schemas.openxmlformats.org/officeDocument/2006/relationships/hyperlink" Target="consultantplus://offline/ref=F8A6E6DB7C8CDCBB67B215F3EA273895B1F5C2A3FEF7C0713ED1510BA518PBF" TargetMode="External"/><Relationship Id="rId53" Type="http://schemas.openxmlformats.org/officeDocument/2006/relationships/hyperlink" Target="consultantplus://offline/ref=F8A6E6DB7C8CDCBB67B215F3EA273895B1F5C2A3FEF7C0713ED1510BA518PBF" TargetMode="External"/><Relationship Id="rId5" Type="http://schemas.openxmlformats.org/officeDocument/2006/relationships/image" Target="media/image1.png"/><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2F8C8AEFAFFC0713ED1510BA518PBF" TargetMode="External"/><Relationship Id="rId28" Type="http://schemas.openxmlformats.org/officeDocument/2006/relationships/hyperlink" Target="consultantplus://offline/ref=F8A6E6DB7C8CDCBB67B215F3EA273895B1F4C8A6FFFBC0713ED1510BA58B406B7B407C8E2C116A5A19P4F" TargetMode="External"/><Relationship Id="rId36" Type="http://schemas.openxmlformats.org/officeDocument/2006/relationships/hyperlink" Target="consultantplus://offline/ref=F8A6E6DB7C8CDCBB67B215F3EA273895B1F4C4A3FEFBC0713ED1510BA58B406B7B407C8E2C106C5519P0F" TargetMode="External"/><Relationship Id="rId49" Type="http://schemas.openxmlformats.org/officeDocument/2006/relationships/hyperlink" Target="consultantplus://offline/ref=F8A6E6DB7C8CDCBB67B215F3EA273895B1F4C8A6FFFBC0713ED1510BA58B406B7B407C8E2C116A5A19P4F" TargetMode="External"/><Relationship Id="rId57" Type="http://schemas.openxmlformats.org/officeDocument/2006/relationships/theme" Target="theme/theme1.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0FCC2A0FCFAC0713ED1510BA518PBF" TargetMode="Externa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0FCC2A0FCFAC0713ED1510BA518PBF" TargetMode="External"/><Relationship Id="rId52" Type="http://schemas.openxmlformats.org/officeDocument/2006/relationships/hyperlink" Target="consultantplus://offline/ref=F8A6E6DB7C8CDCBB67B215F3EA273895B1F4C8A6FFFBC0713ED1510BA58B406B7B407C8E2C116A5A19P4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1F5C2A3FEF7C0713ED1510BA518PBF" TargetMode="External"/><Relationship Id="rId27" Type="http://schemas.openxmlformats.org/officeDocument/2006/relationships/hyperlink" Target="consultantplus://offline/ref=F8A6E6DB7C8CDCBB67B215F3EA273895B2F8C8AEFAFFC0713ED1510BA518PBF" TargetMode="External"/><Relationship Id="rId30" Type="http://schemas.openxmlformats.org/officeDocument/2006/relationships/hyperlink" Target="consultantplus://offline/ref=F8A6E6DB7C8CDCBB67B215F3EA273895B1FFC9AFFDF59D7B36885D09A2841F7C7C09708F2D176B15P6F" TargetMode="External"/><Relationship Id="rId35" Type="http://schemas.openxmlformats.org/officeDocument/2006/relationships/hyperlink" Target="consultantplus://offline/ref=F8A6E6DB7C8CDCBB67B215F3EA273895B1F4C4A3FEFBC0713ED1510BA58B406B7B407C8E2C106B5519P3F" TargetMode="External"/><Relationship Id="rId43" Type="http://schemas.openxmlformats.org/officeDocument/2006/relationships/hyperlink" Target="consultantplus://offline/ref=F8A6E6DB7C8CDCBB67B215F3EA273895B1F4C8A6FFFBC0713ED1510BA58B406B7B407C8E2C116A5A19P4F" TargetMode="External"/><Relationship Id="rId48" Type="http://schemas.openxmlformats.org/officeDocument/2006/relationships/hyperlink" Target="consultantplus://offline/ref=F8A6E6DB7C8CDCBB67B215F3EA273895B1F5C2A3FEF7C0713ED1510BA518PBF" TargetMode="External"/><Relationship Id="rId56" Type="http://schemas.openxmlformats.org/officeDocument/2006/relationships/fontTable" Target="fontTable.xm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2F8C8AEFAFFC0713ED1510BA518PB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15262</Words>
  <Characters>86997</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2021-02-10T09:11:00Z</dcterms:created>
  <dcterms:modified xsi:type="dcterms:W3CDTF">2021-02-10T12:08:00Z</dcterms:modified>
</cp:coreProperties>
</file>