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516" w:rsidRPr="00172516" w:rsidRDefault="00172516" w:rsidP="001725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72516">
        <w:rPr>
          <w:rFonts w:ascii="Times New Roman" w:eastAsia="Times New Roman" w:hAnsi="Times New Roman"/>
          <w:noProof/>
          <w:sz w:val="27"/>
          <w:szCs w:val="27"/>
          <w:lang w:eastAsia="ru-RU"/>
        </w:rPr>
        <w:drawing>
          <wp:inline distT="0" distB="0" distL="0" distR="0" wp14:anchorId="1302B89A" wp14:editId="6A709A06">
            <wp:extent cx="1092200" cy="1003300"/>
            <wp:effectExtent l="0" t="0" r="0" b="635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16" w:rsidRPr="00172516" w:rsidRDefault="00172516" w:rsidP="0017251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172516" w:rsidRPr="00172516" w:rsidRDefault="00172516" w:rsidP="00172516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6"/>
          <w:sz w:val="32"/>
          <w:szCs w:val="32"/>
          <w:lang w:val="ru"/>
        </w:rPr>
      </w:pPr>
      <w:r w:rsidRPr="00172516">
        <w:rPr>
          <w:rFonts w:ascii="Times New Roman" w:eastAsia="Calibri" w:hAnsi="Times New Roman" w:cs="Times New Roman"/>
          <w:b/>
          <w:bCs/>
          <w:color w:val="000000"/>
          <w:spacing w:val="6"/>
          <w:sz w:val="32"/>
          <w:szCs w:val="32"/>
        </w:rPr>
        <w:t>АДМИНИСТРАЦИЯ</w:t>
      </w:r>
      <w:r w:rsidRPr="00172516">
        <w:rPr>
          <w:rFonts w:ascii="Times New Roman" w:eastAsia="Calibri" w:hAnsi="Times New Roman" w:cs="Times New Roman"/>
          <w:b/>
          <w:bCs/>
          <w:color w:val="000000"/>
          <w:spacing w:val="6"/>
          <w:sz w:val="32"/>
          <w:szCs w:val="32"/>
          <w:lang w:val="ru"/>
        </w:rPr>
        <w:t xml:space="preserve"> </w:t>
      </w:r>
      <w:r w:rsidRPr="00172516">
        <w:rPr>
          <w:rFonts w:ascii="Times New Roman" w:eastAsia="Calibri" w:hAnsi="Times New Roman" w:cs="Times New Roman"/>
          <w:b/>
          <w:bCs/>
          <w:color w:val="000000"/>
          <w:spacing w:val="6"/>
          <w:sz w:val="32"/>
          <w:szCs w:val="32"/>
        </w:rPr>
        <w:t xml:space="preserve">СТАРОБЕЛИЦКОГО СЕЛЬСОВЕТА </w:t>
      </w:r>
      <w:r w:rsidRPr="00172516">
        <w:rPr>
          <w:rFonts w:ascii="Times New Roman" w:eastAsia="Calibri" w:hAnsi="Times New Roman" w:cs="Times New Roman"/>
          <w:b/>
          <w:bCs/>
          <w:color w:val="000000"/>
          <w:spacing w:val="6"/>
          <w:sz w:val="32"/>
          <w:szCs w:val="32"/>
          <w:lang w:val="ru"/>
        </w:rPr>
        <w:t>КОНЫШЕВСКОГО РАЙОНА</w:t>
      </w:r>
      <w:r w:rsidRPr="00172516">
        <w:rPr>
          <w:rFonts w:ascii="Times New Roman" w:eastAsia="Calibri" w:hAnsi="Times New Roman" w:cs="Times New Roman"/>
          <w:b/>
          <w:bCs/>
          <w:color w:val="000000"/>
          <w:spacing w:val="6"/>
          <w:sz w:val="32"/>
          <w:szCs w:val="32"/>
        </w:rPr>
        <w:t xml:space="preserve"> </w:t>
      </w:r>
      <w:r w:rsidRPr="00172516">
        <w:rPr>
          <w:rFonts w:ascii="Times New Roman" w:eastAsia="Calibri" w:hAnsi="Times New Roman" w:cs="Times New Roman"/>
          <w:b/>
          <w:color w:val="000000"/>
          <w:spacing w:val="6"/>
          <w:sz w:val="32"/>
          <w:szCs w:val="32"/>
          <w:lang w:val="ru"/>
        </w:rPr>
        <w:t>КУРСКОЙ ОБЛАСТИ</w:t>
      </w:r>
    </w:p>
    <w:p w:rsidR="00172516" w:rsidRPr="00172516" w:rsidRDefault="00172516" w:rsidP="0017251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sz w:val="32"/>
          <w:szCs w:val="32"/>
          <w:lang w:val="ru" w:eastAsia="ru-RU" w:bidi="ru-RU"/>
        </w:rPr>
      </w:pPr>
    </w:p>
    <w:p w:rsidR="00172516" w:rsidRPr="00172516" w:rsidRDefault="00172516" w:rsidP="0017251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40"/>
          <w:sz w:val="32"/>
          <w:szCs w:val="32"/>
        </w:rPr>
      </w:pPr>
      <w:r w:rsidRPr="00172516">
        <w:rPr>
          <w:rFonts w:ascii="Times New Roman" w:eastAsia="Calibri" w:hAnsi="Times New Roman" w:cs="Times New Roman"/>
          <w:bCs/>
          <w:color w:val="000000"/>
          <w:spacing w:val="40"/>
          <w:sz w:val="32"/>
          <w:szCs w:val="32"/>
          <w:lang w:eastAsia="ru-RU" w:bidi="ru-RU"/>
        </w:rPr>
        <w:t>ПОСТАНОВЛЕНИЕ</w:t>
      </w:r>
    </w:p>
    <w:p w:rsidR="00172516" w:rsidRPr="00172516" w:rsidRDefault="00172516" w:rsidP="00172516">
      <w:pPr>
        <w:autoSpaceDN w:val="0"/>
        <w:spacing w:after="0" w:line="240" w:lineRule="auto"/>
        <w:jc w:val="center"/>
        <w:rPr>
          <w:rFonts w:ascii="Tahoma" w:eastAsia="Tahoma" w:hAnsi="Tahoma" w:cs="Courier New"/>
          <w:color w:val="000000"/>
          <w:sz w:val="16"/>
          <w:szCs w:val="16"/>
          <w:lang w:val="ru" w:eastAsia="zh-CN"/>
        </w:rPr>
      </w:pPr>
    </w:p>
    <w:p w:rsidR="00172516" w:rsidRPr="00172516" w:rsidRDefault="00172516" w:rsidP="00172516">
      <w:pPr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18.12</w:t>
      </w:r>
      <w:r w:rsidRPr="00172516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.2019г .</w:t>
      </w:r>
      <w:r w:rsidRPr="00172516">
        <w:rPr>
          <w:rFonts w:ascii="Times New Roman" w:eastAsia="Tahoma" w:hAnsi="Times New Roman" w:cs="Times New Roman"/>
          <w:color w:val="000000"/>
          <w:sz w:val="26"/>
          <w:szCs w:val="26"/>
          <w:lang w:val="ru" w:eastAsia="ru-RU"/>
        </w:rPr>
        <w:t xml:space="preserve">  № </w:t>
      </w:r>
      <w:r w:rsidRPr="00172516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62</w:t>
      </w:r>
      <w:r w:rsidRPr="00172516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-па</w:t>
      </w:r>
    </w:p>
    <w:p w:rsidR="00172516" w:rsidRPr="00172516" w:rsidRDefault="00172516" w:rsidP="0017251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proofErr w:type="spellStart"/>
      <w:r w:rsidRPr="00172516">
        <w:rPr>
          <w:rFonts w:ascii="Times New Roman" w:eastAsia="Times New Roman" w:hAnsi="Times New Roman"/>
          <w:sz w:val="20"/>
          <w:szCs w:val="20"/>
        </w:rPr>
        <w:t>с</w:t>
      </w:r>
      <w:proofErr w:type="gramStart"/>
      <w:r w:rsidRPr="00172516">
        <w:rPr>
          <w:rFonts w:ascii="Times New Roman" w:eastAsia="Times New Roman" w:hAnsi="Times New Roman"/>
          <w:sz w:val="20"/>
          <w:szCs w:val="20"/>
        </w:rPr>
        <w:t>.С</w:t>
      </w:r>
      <w:proofErr w:type="gramEnd"/>
      <w:r w:rsidRPr="00172516">
        <w:rPr>
          <w:rFonts w:ascii="Times New Roman" w:eastAsia="Times New Roman" w:hAnsi="Times New Roman"/>
          <w:sz w:val="20"/>
          <w:szCs w:val="20"/>
        </w:rPr>
        <w:t>тарая</w:t>
      </w:r>
      <w:proofErr w:type="spellEnd"/>
      <w:r w:rsidRPr="00172516">
        <w:rPr>
          <w:rFonts w:ascii="Times New Roman" w:eastAsia="Times New Roman" w:hAnsi="Times New Roman"/>
          <w:sz w:val="20"/>
          <w:szCs w:val="20"/>
        </w:rPr>
        <w:t xml:space="preserve"> Белица</w:t>
      </w:r>
    </w:p>
    <w:p w:rsidR="00172516" w:rsidRPr="009E2957" w:rsidRDefault="00172516" w:rsidP="00172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516" w:rsidRPr="00172516" w:rsidRDefault="00172516" w:rsidP="00172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516">
        <w:rPr>
          <w:rFonts w:ascii="Times New Roman" w:hAnsi="Times New Roman" w:cs="Times New Roman"/>
          <w:b/>
          <w:sz w:val="28"/>
          <w:szCs w:val="28"/>
        </w:rPr>
        <w:t>О сроках представления годовой бюджетной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2516">
        <w:rPr>
          <w:rFonts w:ascii="Times New Roman" w:hAnsi="Times New Roman" w:cs="Times New Roman"/>
          <w:b/>
          <w:sz w:val="28"/>
          <w:szCs w:val="28"/>
        </w:rPr>
        <w:t>отчетности главных распорядителей, получателей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2516">
        <w:rPr>
          <w:rFonts w:ascii="Times New Roman" w:hAnsi="Times New Roman" w:cs="Times New Roman"/>
          <w:b/>
          <w:sz w:val="28"/>
          <w:szCs w:val="28"/>
        </w:rPr>
        <w:t xml:space="preserve">средств бюджета </w:t>
      </w:r>
      <w:proofErr w:type="spellStart"/>
      <w:r w:rsidRPr="00172516">
        <w:rPr>
          <w:rFonts w:ascii="Times New Roman" w:hAnsi="Times New Roman" w:cs="Times New Roman"/>
          <w:b/>
          <w:sz w:val="28"/>
          <w:szCs w:val="28"/>
        </w:rPr>
        <w:t>Старобелицкого</w:t>
      </w:r>
      <w:proofErr w:type="spellEnd"/>
      <w:r w:rsidRPr="00172516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2516">
        <w:rPr>
          <w:rFonts w:ascii="Times New Roman" w:hAnsi="Times New Roman" w:cs="Times New Roman"/>
          <w:b/>
          <w:sz w:val="28"/>
          <w:szCs w:val="28"/>
        </w:rPr>
        <w:t>Конышевского</w:t>
      </w:r>
      <w:proofErr w:type="spellEnd"/>
      <w:r w:rsidRPr="00172516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за 2019 год,</w:t>
      </w:r>
    </w:p>
    <w:p w:rsidR="00172516" w:rsidRPr="00172516" w:rsidRDefault="00172516" w:rsidP="00172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516">
        <w:rPr>
          <w:rFonts w:ascii="Times New Roman" w:hAnsi="Times New Roman" w:cs="Times New Roman"/>
          <w:b/>
          <w:sz w:val="28"/>
          <w:szCs w:val="28"/>
        </w:rPr>
        <w:t>месячной и квартальной отчетности в 2020 году</w:t>
      </w: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приказом Министерства финансов Российской Федерации от 28 декабря 2010 года №191н «Об утверждении Инструкции о порядке составления, представления годовой, квартальной и месячной отчетности об исполнении бюджетов бюджетной системы Российской Федерации»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 ПОСТАНОВЛЯЕТ:</w:t>
      </w: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892">
        <w:rPr>
          <w:rFonts w:ascii="Times New Roman" w:hAnsi="Times New Roman" w:cs="Times New Roman"/>
          <w:sz w:val="28"/>
          <w:szCs w:val="28"/>
        </w:rPr>
        <w:t xml:space="preserve">1. Установить сроки представления годовой бюджетной отчетности главных распорядителей, получателей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за 2019 год</w:t>
      </w:r>
      <w:r w:rsidRPr="00121892">
        <w:rPr>
          <w:rFonts w:ascii="Times New Roman" w:hAnsi="Times New Roman" w:cs="Times New Roman"/>
          <w:sz w:val="28"/>
          <w:szCs w:val="28"/>
        </w:rPr>
        <w:t xml:space="preserve">,  согласно приложению №1 к настоящему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121892">
        <w:rPr>
          <w:rFonts w:ascii="Times New Roman" w:hAnsi="Times New Roman" w:cs="Times New Roman"/>
          <w:sz w:val="28"/>
          <w:szCs w:val="28"/>
        </w:rPr>
        <w:t>.</w:t>
      </w: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72516" w:rsidRDefault="00172516" w:rsidP="001725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21892">
        <w:rPr>
          <w:rFonts w:ascii="Times New Roman" w:hAnsi="Times New Roman" w:cs="Times New Roman"/>
          <w:sz w:val="28"/>
          <w:szCs w:val="28"/>
        </w:rPr>
        <w:t>. Установить срок представления месячной и квартальной бюджетной отчетности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21892">
        <w:rPr>
          <w:rFonts w:ascii="Times New Roman" w:hAnsi="Times New Roman" w:cs="Times New Roman"/>
          <w:sz w:val="28"/>
          <w:szCs w:val="28"/>
        </w:rPr>
        <w:t xml:space="preserve"> году согласно приложению №2 к настоящему </w:t>
      </w:r>
      <w:r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172516" w:rsidRPr="00BD13A7" w:rsidRDefault="00172516" w:rsidP="0017251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50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5500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50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5500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ожить</w:t>
      </w:r>
      <w:r w:rsidRPr="00550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начальника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– главного бухгалтера </w:t>
      </w:r>
      <w:r w:rsidRPr="00550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13A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Сизову</w:t>
      </w:r>
      <w:proofErr w:type="spellEnd"/>
      <w:r w:rsidRPr="00BD1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</w:p>
    <w:p w:rsidR="00172516" w:rsidRPr="00BD13A7" w:rsidRDefault="00172516" w:rsidP="00172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3A7">
        <w:rPr>
          <w:rFonts w:ascii="Times New Roman" w:hAnsi="Times New Roman" w:cs="Times New Roman"/>
          <w:sz w:val="28"/>
          <w:szCs w:val="28"/>
        </w:rPr>
        <w:t>4. Постановление вступает в силу с 1 января 2020 года.</w:t>
      </w:r>
    </w:p>
    <w:p w:rsidR="00172516" w:rsidRPr="00BD13A7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Pr="00BD13A7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Pr="00BD13A7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Pr="00BD13A7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3A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D13A7">
        <w:rPr>
          <w:rFonts w:ascii="Times New Roman" w:hAnsi="Times New Roman" w:cs="Times New Roman"/>
          <w:sz w:val="28"/>
          <w:szCs w:val="28"/>
        </w:rPr>
        <w:t>Старобелицкого</w:t>
      </w:r>
      <w:proofErr w:type="spellEnd"/>
      <w:r w:rsidRPr="00BD13A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72516" w:rsidRPr="00BD13A7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13A7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BD13A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D13A7">
        <w:rPr>
          <w:rFonts w:ascii="Times New Roman" w:hAnsi="Times New Roman" w:cs="Times New Roman"/>
          <w:sz w:val="28"/>
          <w:szCs w:val="28"/>
        </w:rPr>
        <w:tab/>
      </w:r>
      <w:r w:rsidRPr="00BD13A7">
        <w:rPr>
          <w:rFonts w:ascii="Times New Roman" w:hAnsi="Times New Roman" w:cs="Times New Roman"/>
          <w:sz w:val="28"/>
          <w:szCs w:val="28"/>
        </w:rPr>
        <w:tab/>
      </w:r>
      <w:r w:rsidRPr="00BD13A7">
        <w:rPr>
          <w:rFonts w:ascii="Times New Roman" w:hAnsi="Times New Roman" w:cs="Times New Roman"/>
          <w:sz w:val="28"/>
          <w:szCs w:val="28"/>
        </w:rPr>
        <w:tab/>
        <w:t xml:space="preserve">                 Высоцкий В.М.</w:t>
      </w: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Приложение  №1</w:t>
      </w: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представления </w:t>
      </w:r>
      <w:r w:rsidRPr="00067657">
        <w:rPr>
          <w:rFonts w:ascii="Times New Roman" w:hAnsi="Times New Roman" w:cs="Times New Roman"/>
          <w:sz w:val="28"/>
          <w:szCs w:val="28"/>
        </w:rPr>
        <w:t xml:space="preserve">годовой бюджетной отчетности главных распорядителей, получателей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67657">
        <w:rPr>
          <w:rFonts w:ascii="Times New Roman" w:hAnsi="Times New Roman" w:cs="Times New Roman"/>
          <w:sz w:val="28"/>
          <w:szCs w:val="28"/>
        </w:rPr>
        <w:t>,  за 2019 год</w:t>
      </w:r>
    </w:p>
    <w:p w:rsidR="00172516" w:rsidRDefault="00172516" w:rsidP="001725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D13A7">
        <w:rPr>
          <w:rFonts w:ascii="Times New Roman" w:hAnsi="Times New Roman" w:cs="Times New Roman"/>
          <w:sz w:val="28"/>
          <w:szCs w:val="28"/>
        </w:rPr>
        <w:t xml:space="preserve">Старобелицкий сельский Дом культуры </w:t>
      </w:r>
      <w:r>
        <w:rPr>
          <w:rFonts w:ascii="Times New Roman" w:hAnsi="Times New Roman" w:cs="Times New Roman"/>
          <w:sz w:val="28"/>
          <w:szCs w:val="28"/>
        </w:rPr>
        <w:t>– 24 января 2020 года.</w:t>
      </w:r>
    </w:p>
    <w:p w:rsidR="00172516" w:rsidRDefault="00172516" w:rsidP="00172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516" w:rsidRPr="00172516" w:rsidRDefault="00172516" w:rsidP="0017251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72516" w:rsidRPr="00A51721" w:rsidRDefault="00172516" w:rsidP="00172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C6082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5172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24</w:t>
      </w:r>
      <w:r w:rsidRPr="00A51721">
        <w:rPr>
          <w:rFonts w:ascii="Times New Roman" w:hAnsi="Times New Roman" w:cs="Times New Roman"/>
          <w:sz w:val="28"/>
          <w:szCs w:val="28"/>
        </w:rPr>
        <w:t xml:space="preserve"> января 2020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0824">
        <w:rPr>
          <w:rFonts w:ascii="Times New Roman" w:hAnsi="Times New Roman" w:cs="Times New Roman"/>
          <w:sz w:val="28"/>
          <w:szCs w:val="28"/>
        </w:rPr>
        <w:t>Приложение 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60824">
        <w:rPr>
          <w:rFonts w:ascii="Times New Roman" w:hAnsi="Times New Roman" w:cs="Times New Roman"/>
          <w:sz w:val="28"/>
          <w:szCs w:val="28"/>
        </w:rPr>
        <w:t>рок представления месячной и квартальной бюджетной отчетности</w:t>
      </w:r>
      <w:r w:rsidR="00EF30B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608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516" w:rsidRDefault="00172516" w:rsidP="001725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824">
        <w:rPr>
          <w:rFonts w:ascii="Times New Roman" w:hAnsi="Times New Roman" w:cs="Times New Roman"/>
          <w:sz w:val="28"/>
          <w:szCs w:val="28"/>
        </w:rPr>
        <w:t>в 2020 году</w:t>
      </w: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Главные распорядители, получатели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– 3 число месяца, следующего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16" w:rsidRDefault="00172516" w:rsidP="0017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9FB" w:rsidRDefault="006079FB"/>
    <w:sectPr w:rsidR="00607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D8F"/>
    <w:rsid w:val="00172516"/>
    <w:rsid w:val="006079FB"/>
    <w:rsid w:val="00C74D8F"/>
    <w:rsid w:val="00EF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5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304</Words>
  <Characters>1735</Characters>
  <Application>Microsoft Office Word</Application>
  <DocSecurity>0</DocSecurity>
  <Lines>14</Lines>
  <Paragraphs>4</Paragraphs>
  <ScaleCrop>false</ScaleCrop>
  <Company>*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2020-12-08T11:36:00Z</dcterms:created>
  <dcterms:modified xsi:type="dcterms:W3CDTF">2020-12-08T11:53:00Z</dcterms:modified>
</cp:coreProperties>
</file>