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EA" w:rsidRDefault="00C34BEA" w:rsidP="00C34BE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СТАРОБЕЛИЦКОГО СЕЛЬСОВЕТА </w:t>
      </w:r>
    </w:p>
    <w:p w:rsidR="00C34BEA" w:rsidRDefault="00C34BEA" w:rsidP="00C34BE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КОНЫШЕВСКОГО РАЙОНА КУРСКОЙ ОБЛАСТИ</w:t>
      </w:r>
    </w:p>
    <w:p w:rsidR="00C34BEA" w:rsidRDefault="00C34BEA" w:rsidP="00C34BE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BEA" w:rsidRDefault="00C34BEA" w:rsidP="00C34BEA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4BEA" w:rsidRDefault="00C34BEA" w:rsidP="00C34BEA">
      <w:pPr>
        <w:pStyle w:val="1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C34BEA" w:rsidRDefault="00C34BEA" w:rsidP="00C34BEA">
      <w:pPr>
        <w:pStyle w:val="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06.07.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№5-пг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Белица</w:t>
      </w:r>
    </w:p>
    <w:p w:rsidR="00C34BEA" w:rsidRDefault="00C34BEA" w:rsidP="00C34BEA">
      <w:pPr>
        <w:pStyle w:val="1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C34BEA" w:rsidRDefault="00C34BEA" w:rsidP="00C34BEA">
      <w:pPr>
        <w:pStyle w:val="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</w:t>
      </w:r>
    </w:p>
    <w:p w:rsidR="00C34BEA" w:rsidRDefault="00C34BEA" w:rsidP="00C34BEA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C34BEA" w:rsidRDefault="00C34BEA" w:rsidP="00C34BEA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1 полугодие 2018 года.</w:t>
      </w:r>
    </w:p>
    <w:p w:rsidR="00C34BEA" w:rsidRDefault="00C34BEA" w:rsidP="00C34BEA">
      <w:pPr>
        <w:pStyle w:val="1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Рассмотрев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 Курской области  ПОСТАНОВЛЯЮ:</w:t>
      </w:r>
    </w:p>
    <w:p w:rsidR="00C34BEA" w:rsidRDefault="00C34BEA" w:rsidP="00C34BE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1 полугодие  2018 года по доходам в сумме 972289,06 рублей, по расходам в сумме 805963,12 рублей, согласно приложению №1, приложению №2.</w:t>
      </w:r>
    </w:p>
    <w:p w:rsidR="00C34BEA" w:rsidRDefault="00C34BEA" w:rsidP="00C34BEA">
      <w:pPr>
        <w:pStyle w:val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 №1</w:t>
      </w:r>
    </w:p>
    <w:p w:rsidR="00C34BEA" w:rsidRDefault="00C34BEA" w:rsidP="00C34BE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49"/>
        <w:gridCol w:w="4502"/>
        <w:gridCol w:w="1734"/>
      </w:tblGrid>
      <w:tr w:rsidR="00C34BEA" w:rsidTr="000E481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snapToGrid w:val="0"/>
              <w:jc w:val="center"/>
            </w:pPr>
          </w:p>
          <w:p w:rsidR="00C34BEA" w:rsidRDefault="00C34BEA" w:rsidP="000E4812">
            <w:pPr>
              <w:jc w:val="center"/>
            </w:pPr>
            <w:r>
              <w:t>Наименование доходов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A" w:rsidRDefault="00C34BEA" w:rsidP="000E4812">
            <w:pPr>
              <w:snapToGrid w:val="0"/>
              <w:jc w:val="center"/>
            </w:pPr>
          </w:p>
          <w:p w:rsidR="00C34BEA" w:rsidRDefault="00C34BEA" w:rsidP="000E4812">
            <w:pPr>
              <w:jc w:val="center"/>
            </w:pPr>
            <w:r>
              <w:t>Сумма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306084,06</w:t>
            </w:r>
          </w:p>
        </w:tc>
      </w:tr>
      <w:tr w:rsidR="00C34BEA" w:rsidTr="000E4812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9103,85</w:t>
            </w:r>
          </w:p>
        </w:tc>
      </w:tr>
      <w:tr w:rsidR="00C34BEA" w:rsidTr="000E4812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8940,00</w:t>
            </w:r>
          </w:p>
        </w:tc>
      </w:tr>
      <w:tr w:rsidR="00C34BEA" w:rsidTr="000E4812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1 05 03010 01 0000 110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8940,00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248040,21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34BEA" w:rsidRDefault="00C34BEA" w:rsidP="000E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-68,67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248108,88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1 11 00000 00 0000 000</w:t>
            </w:r>
          </w:p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1 11 05025 10 0000 120</w:t>
            </w:r>
          </w:p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34BEA" w:rsidRDefault="00C34BEA" w:rsidP="000E4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34BEA" w:rsidRDefault="00C34BEA" w:rsidP="000E48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A" w:rsidRDefault="00C34BEA" w:rsidP="000E481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34BEA" w:rsidRDefault="00C34BEA" w:rsidP="000E4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666205,00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2 02 15001 10 0000 151</w:t>
            </w:r>
          </w:p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110940,00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2 02 15002 10 0000 151</w:t>
            </w:r>
          </w:p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C34BEA" w:rsidRDefault="00C34BEA" w:rsidP="000E481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347598,00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2 02 20000 00 0000 151</w:t>
            </w:r>
          </w:p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  <w:p w:rsidR="00C34BEA" w:rsidRDefault="00C34BEA" w:rsidP="000E481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149615,00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2 02 29999 10 0000 151</w:t>
            </w:r>
          </w:p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149615,00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2 02 03000 00 0000 151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39127,00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2 02 35118 00 0000 151</w:t>
            </w:r>
          </w:p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39127,00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2 02 04000 00 0000 151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18925,00</w:t>
            </w:r>
          </w:p>
        </w:tc>
      </w:tr>
      <w:tr w:rsidR="00C34BEA" w:rsidTr="000E4812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34BEA" w:rsidRDefault="00C34BEA" w:rsidP="000E48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EA" w:rsidRDefault="00C34BEA" w:rsidP="000E481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34BEA" w:rsidRDefault="00C34BEA" w:rsidP="000E4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972289,06</w:t>
            </w:r>
          </w:p>
        </w:tc>
      </w:tr>
    </w:tbl>
    <w:p w:rsidR="00C34BEA" w:rsidRDefault="00C34BEA" w:rsidP="00C34BEA">
      <w:pPr>
        <w:jc w:val="center"/>
        <w:rPr>
          <w:sz w:val="28"/>
          <w:szCs w:val="28"/>
        </w:rPr>
      </w:pPr>
    </w:p>
    <w:p w:rsidR="00C34BEA" w:rsidRDefault="00C34BEA" w:rsidP="00C34BEA">
      <w:pPr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t>Приложение №2</w:t>
      </w:r>
    </w:p>
    <w:p w:rsidR="00C34BEA" w:rsidRDefault="00C34BEA" w:rsidP="00C34BEA">
      <w:pPr>
        <w:rPr>
          <w:sz w:val="20"/>
          <w:szCs w:val="20"/>
        </w:rPr>
      </w:pPr>
    </w:p>
    <w:tbl>
      <w:tblPr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3"/>
        <w:gridCol w:w="1261"/>
        <w:gridCol w:w="1081"/>
        <w:gridCol w:w="2095"/>
      </w:tblGrid>
      <w:tr w:rsidR="00C34BEA" w:rsidTr="000E481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BEA" w:rsidRDefault="00C34BEA" w:rsidP="000E481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805963,12</w:t>
            </w:r>
          </w:p>
        </w:tc>
      </w:tr>
      <w:tr w:rsidR="00C34BEA" w:rsidTr="000E4812">
        <w:trPr>
          <w:trHeight w:val="299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656737,51</w:t>
            </w:r>
          </w:p>
        </w:tc>
      </w:tr>
      <w:tr w:rsidR="00C34BEA" w:rsidTr="000E4812"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39127,00</w:t>
            </w:r>
          </w:p>
        </w:tc>
      </w:tr>
      <w:tr w:rsidR="00C34BEA" w:rsidTr="000E4812"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7525,00</w:t>
            </w:r>
          </w:p>
        </w:tc>
      </w:tr>
      <w:tr w:rsidR="00C34BEA" w:rsidTr="000E4812"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11400,00</w:t>
            </w:r>
          </w:p>
        </w:tc>
      </w:tr>
      <w:tr w:rsidR="00C34BEA" w:rsidTr="000E4812"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BEA" w:rsidRDefault="00C34BEA" w:rsidP="000E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EA" w:rsidRDefault="00C34BEA" w:rsidP="000E4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91173,61</w:t>
            </w:r>
          </w:p>
        </w:tc>
      </w:tr>
    </w:tbl>
    <w:p w:rsidR="00C34BEA" w:rsidRDefault="00C34BEA" w:rsidP="00C34BEA">
      <w:pPr>
        <w:outlineLvl w:val="0"/>
        <w:rPr>
          <w:sz w:val="28"/>
          <w:szCs w:val="28"/>
        </w:rPr>
      </w:pPr>
    </w:p>
    <w:p w:rsidR="00C34BEA" w:rsidRDefault="00C34BEA" w:rsidP="00C34BE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:rsidR="00C34BEA" w:rsidRDefault="00C34BEA" w:rsidP="00C34BEA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</w:t>
      </w:r>
      <w:proofErr w:type="spellStart"/>
      <w:r>
        <w:rPr>
          <w:sz w:val="28"/>
          <w:szCs w:val="28"/>
        </w:rPr>
        <w:t>В.М.Высоцкий</w:t>
      </w:r>
      <w:proofErr w:type="spellEnd"/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C34BEA" w:rsidP="00C34BEA">
      <w:pPr>
        <w:spacing w:line="360" w:lineRule="auto"/>
        <w:jc w:val="both"/>
        <w:rPr>
          <w:sz w:val="28"/>
          <w:szCs w:val="28"/>
        </w:rPr>
      </w:pPr>
    </w:p>
    <w:p w:rsidR="00C34BEA" w:rsidRDefault="00F66358" w:rsidP="00C34BEA">
      <w:r>
        <w:rPr>
          <w:sz w:val="28"/>
          <w:szCs w:val="28"/>
        </w:rPr>
        <w:t xml:space="preserve"> </w:t>
      </w:r>
      <w:bookmarkStart w:id="0" w:name="_GoBack"/>
      <w:bookmarkEnd w:id="0"/>
    </w:p>
    <w:p w:rsidR="00682232" w:rsidRDefault="00F66358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16"/>
    <w:rsid w:val="003646CA"/>
    <w:rsid w:val="00407116"/>
    <w:rsid w:val="006D5C9F"/>
    <w:rsid w:val="00C34BEA"/>
    <w:rsid w:val="00DB0D1A"/>
    <w:rsid w:val="00F6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34BEA"/>
    <w:pPr>
      <w:autoSpaceDE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34BEA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2647</Characters>
  <Application>Microsoft Office Word</Application>
  <DocSecurity>0</DocSecurity>
  <Lines>22</Lines>
  <Paragraphs>6</Paragraphs>
  <ScaleCrop>false</ScaleCrop>
  <Company>*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2018-12-05T07:47:00Z</dcterms:created>
  <dcterms:modified xsi:type="dcterms:W3CDTF">2018-12-05T07:55:00Z</dcterms:modified>
</cp:coreProperties>
</file>